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6FC07" w14:textId="77777777" w:rsidR="005B0819" w:rsidRPr="00E47DED" w:rsidRDefault="005B0819" w:rsidP="005B0819">
      <w:pPr>
        <w:ind w:left="7056"/>
        <w:rPr>
          <w:rFonts w:ascii="Times New Roman" w:hAnsi="Times New Roman" w:cs="Times New Roman"/>
          <w:color w:val="0E0E0E"/>
          <w:spacing w:val="-10"/>
          <w:sz w:val="20"/>
          <w:szCs w:val="20"/>
          <w:lang w:val="uk-UA"/>
        </w:rPr>
      </w:pPr>
      <w:r w:rsidRPr="00E47DED">
        <w:rPr>
          <w:rFonts w:ascii="Times New Roman" w:hAnsi="Times New Roman" w:cs="Times New Roman"/>
          <w:color w:val="0E0E0E"/>
          <w:spacing w:val="-10"/>
          <w:sz w:val="20"/>
          <w:szCs w:val="20"/>
          <w:lang w:val="uk-UA"/>
        </w:rPr>
        <w:t>Додаток № 2</w:t>
      </w:r>
    </w:p>
    <w:p w14:paraId="2FFF5503" w14:textId="77777777" w:rsidR="005B0819" w:rsidRPr="00E47DED" w:rsidRDefault="005B0819" w:rsidP="005B0819">
      <w:pPr>
        <w:spacing w:line="216" w:lineRule="auto"/>
        <w:ind w:left="7056" w:right="360"/>
        <w:rPr>
          <w:rFonts w:ascii="Times New Roman" w:hAnsi="Times New Roman" w:cs="Times New Roman"/>
          <w:color w:val="0E0E0E"/>
          <w:spacing w:val="-10"/>
          <w:sz w:val="20"/>
          <w:szCs w:val="20"/>
          <w:lang w:val="uk-UA"/>
        </w:rPr>
      </w:pPr>
      <w:r w:rsidRPr="00E47DED">
        <w:rPr>
          <w:rFonts w:ascii="Times New Roman" w:hAnsi="Times New Roman" w:cs="Times New Roman"/>
          <w:color w:val="0E0E0E"/>
          <w:spacing w:val="-10"/>
          <w:sz w:val="20"/>
          <w:szCs w:val="20"/>
          <w:lang w:val="uk-UA"/>
        </w:rPr>
        <w:t xml:space="preserve">до Договору про постачання </w:t>
      </w:r>
      <w:r w:rsidRPr="00E47DED">
        <w:rPr>
          <w:rFonts w:ascii="Times New Roman" w:hAnsi="Times New Roman" w:cs="Times New Roman"/>
          <w:color w:val="0E0E0E"/>
          <w:spacing w:val="-11"/>
          <w:sz w:val="20"/>
          <w:szCs w:val="20"/>
          <w:lang w:val="uk-UA"/>
        </w:rPr>
        <w:t xml:space="preserve">електричної </w:t>
      </w:r>
      <w:r w:rsidRPr="00E47DED">
        <w:rPr>
          <w:rFonts w:ascii="Times New Roman" w:hAnsi="Times New Roman" w:cs="Times New Roman"/>
          <w:color w:val="0E0E0E"/>
          <w:spacing w:val="-10"/>
          <w:sz w:val="20"/>
          <w:szCs w:val="20"/>
          <w:lang w:val="uk-UA"/>
        </w:rPr>
        <w:t>енергії споживачу</w:t>
      </w:r>
    </w:p>
    <w:p w14:paraId="716D1DF7" w14:textId="77777777" w:rsidR="005B0819" w:rsidRPr="00E47DED" w:rsidRDefault="005B0819" w:rsidP="005B0819">
      <w:pPr>
        <w:jc w:val="center"/>
        <w:rPr>
          <w:rFonts w:ascii="Times New Roman" w:hAnsi="Times New Roman" w:cs="Times New Roman"/>
          <w:color w:val="0E0E0E"/>
          <w:spacing w:val="-6"/>
          <w:sz w:val="20"/>
          <w:szCs w:val="20"/>
          <w:lang w:val="uk-UA"/>
        </w:rPr>
      </w:pPr>
    </w:p>
    <w:p w14:paraId="4E6FEBA6" w14:textId="5105FB4D" w:rsidR="002376AD" w:rsidRPr="00E47DED" w:rsidRDefault="005B0819" w:rsidP="005B0819">
      <w:pPr>
        <w:jc w:val="center"/>
        <w:rPr>
          <w:rFonts w:ascii="Times New Roman" w:hAnsi="Times New Roman" w:cs="Times New Roman"/>
          <w:b/>
          <w:color w:val="0E0E0E"/>
          <w:spacing w:val="-6"/>
          <w:lang w:val="uk-UA"/>
        </w:rPr>
      </w:pPr>
      <w:r w:rsidRPr="00E47DED">
        <w:rPr>
          <w:rFonts w:ascii="Times New Roman" w:hAnsi="Times New Roman" w:cs="Times New Roman"/>
          <w:b/>
          <w:color w:val="0E0E0E"/>
          <w:spacing w:val="-6"/>
          <w:lang w:val="uk-UA"/>
        </w:rPr>
        <w:t>КОМЕРЦІИНА ПРОПОЗИЦІЯ №</w:t>
      </w:r>
      <w:r w:rsidR="0012665B" w:rsidRPr="00E47DED">
        <w:rPr>
          <w:rFonts w:ascii="Times New Roman" w:hAnsi="Times New Roman" w:cs="Times New Roman"/>
          <w:b/>
          <w:color w:val="0E0E0E"/>
          <w:spacing w:val="-6"/>
          <w:lang w:val="uk-UA"/>
        </w:rPr>
        <w:t xml:space="preserve"> </w:t>
      </w:r>
      <w:r w:rsidR="00BD3794">
        <w:rPr>
          <w:rFonts w:ascii="Times New Roman" w:hAnsi="Times New Roman" w:cs="Times New Roman"/>
          <w:b/>
          <w:color w:val="0E0E0E"/>
          <w:spacing w:val="-6"/>
          <w:lang w:val="uk-UA"/>
        </w:rPr>
        <w:t>3</w:t>
      </w:r>
      <w:r w:rsidR="002376AD" w:rsidRPr="00E47DED">
        <w:rPr>
          <w:rFonts w:ascii="Times New Roman" w:hAnsi="Times New Roman" w:cs="Times New Roman"/>
          <w:b/>
          <w:color w:val="0E0E0E"/>
          <w:spacing w:val="-6"/>
          <w:lang w:val="uk-UA"/>
        </w:rPr>
        <w:t xml:space="preserve"> (</w:t>
      </w:r>
      <w:r w:rsidR="00BD3794">
        <w:rPr>
          <w:rFonts w:ascii="Times New Roman" w:hAnsi="Times New Roman" w:cs="Times New Roman"/>
          <w:b/>
          <w:color w:val="0E0E0E"/>
          <w:spacing w:val="-6"/>
          <w:lang w:val="uk-UA"/>
        </w:rPr>
        <w:t xml:space="preserve">фіксований </w:t>
      </w:r>
      <w:r w:rsidR="002376AD" w:rsidRPr="00E47DED">
        <w:rPr>
          <w:rFonts w:ascii="Times New Roman" w:hAnsi="Times New Roman" w:cs="Times New Roman"/>
          <w:b/>
          <w:color w:val="0E0E0E"/>
          <w:spacing w:val="-6"/>
          <w:lang w:val="uk-UA"/>
        </w:rPr>
        <w:t>тариф)</w:t>
      </w:r>
    </w:p>
    <w:p w14:paraId="61F632A4" w14:textId="2EED45D5" w:rsidR="00713FF3" w:rsidRPr="00BD3794" w:rsidRDefault="009C12D5" w:rsidP="00BD3794">
      <w:pPr>
        <w:jc w:val="center"/>
        <w:rPr>
          <w:rFonts w:ascii="Times New Roman" w:hAnsi="Times New Roman" w:cs="Times New Roman"/>
          <w:b/>
          <w:color w:val="0E0E0E"/>
          <w:spacing w:val="-6"/>
          <w:lang w:val="uk-UA"/>
        </w:rPr>
      </w:pPr>
      <w:r w:rsidRPr="00E47DED">
        <w:rPr>
          <w:rFonts w:ascii="Times New Roman" w:hAnsi="Times New Roman" w:cs="Times New Roman"/>
          <w:b/>
          <w:color w:val="0E0E0E"/>
          <w:spacing w:val="-6"/>
          <w:lang w:val="uk-UA"/>
        </w:rPr>
        <w:t xml:space="preserve"> </w:t>
      </w:r>
      <w:r w:rsidR="00713FF3" w:rsidRPr="00E47DED">
        <w:rPr>
          <w:rFonts w:ascii="Times New Roman" w:hAnsi="Times New Roman" w:cs="Times New Roman"/>
          <w:b/>
          <w:color w:val="0E0E0E"/>
          <w:spacing w:val="-6"/>
          <w:lang w:val="uk-UA"/>
        </w:rPr>
        <w:t>(</w:t>
      </w:r>
      <w:r w:rsidR="002376AD" w:rsidRPr="00E47DED">
        <w:rPr>
          <w:rFonts w:ascii="Times New Roman" w:hAnsi="Times New Roman" w:cs="Times New Roman"/>
          <w:b/>
          <w:color w:val="0E0E0E"/>
          <w:spacing w:val="-6"/>
          <w:lang w:val="uk-UA"/>
        </w:rPr>
        <w:t>для непобутових споживачів</w:t>
      </w:r>
      <w:r w:rsidR="00713FF3" w:rsidRPr="00E47DED">
        <w:rPr>
          <w:rFonts w:ascii="Times New Roman" w:hAnsi="Times New Roman" w:cs="Times New Roman"/>
          <w:b/>
          <w:color w:val="0E0E0E"/>
          <w:spacing w:val="-6"/>
          <w:lang w:val="uk-UA"/>
        </w:rPr>
        <w:t>)</w:t>
      </w:r>
    </w:p>
    <w:p w14:paraId="022390AF" w14:textId="15BDFAE0" w:rsidR="005B0819" w:rsidRPr="00E47DED" w:rsidRDefault="005B0819" w:rsidP="005B0819">
      <w:pPr>
        <w:jc w:val="center"/>
        <w:rPr>
          <w:rFonts w:ascii="Times New Roman" w:hAnsi="Times New Roman" w:cs="Times New Roman"/>
          <w:color w:val="0E0E0E"/>
          <w:spacing w:val="-6"/>
          <w:lang w:val="uk-UA"/>
        </w:rPr>
      </w:pPr>
      <w:r w:rsidRPr="00E47DED">
        <w:rPr>
          <w:rFonts w:ascii="Times New Roman" w:hAnsi="Times New Roman" w:cs="Times New Roman"/>
          <w:color w:val="0E0E0E"/>
          <w:spacing w:val="-2"/>
          <w:lang w:val="uk-UA"/>
        </w:rPr>
        <w:t xml:space="preserve"> </w:t>
      </w:r>
      <w:r w:rsidRPr="00E47DED">
        <w:rPr>
          <w:rFonts w:ascii="Times New Roman" w:hAnsi="Times New Roman" w:cs="Times New Roman"/>
          <w:color w:val="0E0E0E"/>
          <w:spacing w:val="-2"/>
          <w:lang w:val="uk-UA"/>
        </w:rPr>
        <w:br/>
      </w:r>
    </w:p>
    <w:p w14:paraId="2972381B" w14:textId="77777777" w:rsidR="005B0819" w:rsidRPr="00E47DED" w:rsidRDefault="005B0819" w:rsidP="000319C5">
      <w:pPr>
        <w:tabs>
          <w:tab w:val="left" w:pos="9639"/>
        </w:tabs>
        <w:spacing w:before="216"/>
        <w:ind w:left="144" w:right="72" w:firstLine="720"/>
        <w:jc w:val="both"/>
        <w:rPr>
          <w:rFonts w:ascii="Times New Roman" w:hAnsi="Times New Roman" w:cs="Times New Roman"/>
          <w:color w:val="0E0E0E"/>
          <w:spacing w:val="-4"/>
          <w:lang w:val="uk-UA"/>
        </w:rPr>
      </w:pPr>
      <w:r w:rsidRPr="00E47DED">
        <w:rPr>
          <w:rFonts w:ascii="Times New Roman" w:hAnsi="Times New Roman" w:cs="Times New Roman"/>
          <w:color w:val="0E0E0E"/>
          <w:spacing w:val="-4"/>
          <w:lang w:val="uk-UA"/>
        </w:rPr>
        <w:t>Товариство з обмеженою відповідальністю «</w:t>
      </w:r>
      <w:r w:rsidR="00DB5289" w:rsidRPr="00E47DED">
        <w:rPr>
          <w:rFonts w:ascii="Times New Roman" w:hAnsi="Times New Roman" w:cs="Times New Roman"/>
          <w:color w:val="0E0E0E"/>
          <w:spacing w:val="-4"/>
          <w:lang w:val="uk-UA"/>
        </w:rPr>
        <w:t>СХІДГАЗЕНЕРГО</w:t>
      </w:r>
      <w:r w:rsidRPr="00E47DED">
        <w:rPr>
          <w:rFonts w:ascii="Times New Roman" w:hAnsi="Times New Roman" w:cs="Times New Roman"/>
          <w:color w:val="0E0E0E"/>
          <w:spacing w:val="-4"/>
          <w:lang w:val="uk-UA"/>
        </w:rPr>
        <w:t>» (далі — Постачальник), яке діє на підставі ліцензії на право провадження господарської діяльності з постачання електричної енергії споживачу</w:t>
      </w:r>
      <w:r w:rsidRPr="00E47DED">
        <w:rPr>
          <w:rFonts w:ascii="Times New Roman" w:hAnsi="Times New Roman" w:cs="Times New Roman"/>
          <w:color w:val="0E0E0E"/>
          <w:spacing w:val="1"/>
          <w:lang w:val="uk-UA"/>
        </w:rPr>
        <w:t>, виданої Постановою НКРЕКП від 25.09.2018 р. за №</w:t>
      </w:r>
      <w:r w:rsidRPr="00E47DED">
        <w:rPr>
          <w:rFonts w:ascii="Times New Roman" w:hAnsi="Times New Roman" w:cs="Times New Roman"/>
          <w:color w:val="0E0E0E"/>
          <w:spacing w:val="-4"/>
          <w:lang w:val="uk-UA"/>
        </w:rPr>
        <w:t>1092, встановлює наступні умови даної комерційної пропозиції.</w:t>
      </w:r>
    </w:p>
    <w:p w14:paraId="1DDF35EF" w14:textId="77777777" w:rsidR="005B0819" w:rsidRPr="00E47DED" w:rsidRDefault="005B0819" w:rsidP="005B0819">
      <w:pPr>
        <w:spacing w:after="108"/>
        <w:ind w:left="144" w:right="72" w:firstLine="720"/>
        <w:jc w:val="both"/>
        <w:rPr>
          <w:rFonts w:ascii="Times New Roman" w:hAnsi="Times New Roman" w:cs="Times New Roman"/>
          <w:color w:val="0E0E0E"/>
          <w:spacing w:val="-4"/>
          <w:lang w:val="uk-UA"/>
        </w:rPr>
      </w:pPr>
      <w:r w:rsidRPr="00E47DED">
        <w:rPr>
          <w:rFonts w:ascii="Times New Roman" w:hAnsi="Times New Roman" w:cs="Times New Roman"/>
          <w:color w:val="0E0E0E"/>
          <w:spacing w:val="-4"/>
          <w:lang w:val="uk-UA"/>
        </w:rPr>
        <w:t>Дана комерційна пропозиція розроблена у відповідності до норм Закону України «Про ринок електричної енергії»,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14.03.2018 за № 312 (далі - ПРРЕЕ), Цивільного кодексу України та Господарського кодексу України.</w:t>
      </w:r>
    </w:p>
    <w:p w14:paraId="1724DF4E" w14:textId="77777777" w:rsidR="005B0819" w:rsidRPr="00E47DED" w:rsidRDefault="005B0819" w:rsidP="005B0819">
      <w:pPr>
        <w:spacing w:after="108"/>
        <w:ind w:left="144" w:right="72" w:firstLine="720"/>
        <w:jc w:val="both"/>
        <w:rPr>
          <w:rFonts w:ascii="Times New Roman" w:hAnsi="Times New Roman" w:cs="Times New Roman"/>
          <w:color w:val="0E0E0E"/>
          <w:spacing w:val="-4"/>
          <w:lang w:val="uk-UA"/>
        </w:rPr>
      </w:pPr>
      <w:r w:rsidRPr="00E47DED">
        <w:rPr>
          <w:rFonts w:ascii="Times New Roman" w:hAnsi="Times New Roman" w:cs="Times New Roman"/>
          <w:b/>
          <w:i/>
          <w:color w:val="0E0E0E"/>
          <w:spacing w:val="-4"/>
          <w:lang w:val="uk-UA"/>
        </w:rPr>
        <w:t>Предмет комерційної пропозиції:</w:t>
      </w:r>
      <w:r w:rsidRPr="00E47DED">
        <w:rPr>
          <w:rFonts w:ascii="Times New Roman" w:hAnsi="Times New Roman" w:cs="Times New Roman"/>
          <w:i/>
          <w:color w:val="0E0E0E"/>
          <w:spacing w:val="-4"/>
          <w:lang w:val="uk-UA"/>
        </w:rPr>
        <w:t xml:space="preserve"> Постачання електричної енергії як товарної продукції</w:t>
      </w:r>
      <w:r w:rsidRPr="00E47DED">
        <w:rPr>
          <w:rFonts w:ascii="Times New Roman" w:hAnsi="Times New Roman" w:cs="Times New Roman"/>
          <w:color w:val="0E0E0E"/>
          <w:spacing w:val="-4"/>
          <w:lang w:val="uk-UA"/>
        </w:rPr>
        <w:t>.</w:t>
      </w:r>
    </w:p>
    <w:p w14:paraId="7C975FC4" w14:textId="77777777" w:rsidR="005B0819" w:rsidRPr="00E47DED" w:rsidRDefault="005B0819" w:rsidP="005B0819">
      <w:pPr>
        <w:spacing w:after="108"/>
        <w:ind w:left="144" w:right="72" w:firstLine="720"/>
        <w:jc w:val="both"/>
        <w:rPr>
          <w:rFonts w:ascii="Times New Roman" w:hAnsi="Times New Roman" w:cs="Times New Roman"/>
          <w:color w:val="0E0E0E"/>
          <w:spacing w:val="-4"/>
          <w:lang w:val="uk-UA"/>
        </w:rPr>
      </w:pPr>
      <w:r w:rsidRPr="00E47DED">
        <w:rPr>
          <w:rFonts w:ascii="Times New Roman" w:hAnsi="Times New Roman" w:cs="Times New Roman"/>
          <w:b/>
          <w:i/>
          <w:color w:val="0E0E0E"/>
          <w:spacing w:val="-4"/>
          <w:lang w:val="uk-UA"/>
        </w:rPr>
        <w:t>Територія, на яку розповсюджується діяльність ТОВ «</w:t>
      </w:r>
      <w:r w:rsidR="00DB5289" w:rsidRPr="00E47DED">
        <w:rPr>
          <w:rFonts w:ascii="Times New Roman" w:hAnsi="Times New Roman" w:cs="Times New Roman"/>
          <w:b/>
          <w:i/>
          <w:color w:val="0E0E0E"/>
          <w:spacing w:val="-4"/>
          <w:lang w:val="uk-UA"/>
        </w:rPr>
        <w:t>СХІДГАЗЕНЕРГО</w:t>
      </w:r>
      <w:r w:rsidRPr="00E47DED">
        <w:rPr>
          <w:rFonts w:ascii="Times New Roman" w:hAnsi="Times New Roman" w:cs="Times New Roman"/>
          <w:b/>
          <w:i/>
          <w:color w:val="0E0E0E"/>
          <w:spacing w:val="-4"/>
          <w:lang w:val="uk-UA"/>
        </w:rPr>
        <w:t>» з постачання електричної енергії споживачу:</w:t>
      </w:r>
      <w:r w:rsidRPr="00E47DED">
        <w:rPr>
          <w:rFonts w:ascii="Times New Roman" w:hAnsi="Times New Roman" w:cs="Times New Roman"/>
          <w:color w:val="0E0E0E"/>
          <w:spacing w:val="-4"/>
          <w:lang w:val="uk-UA"/>
        </w:rPr>
        <w:t xml:space="preserve"> Україна. </w:t>
      </w:r>
    </w:p>
    <w:p w14:paraId="54DF4A9A" w14:textId="6A78BCE8" w:rsidR="00670486" w:rsidRPr="00E47DED" w:rsidRDefault="005B0819" w:rsidP="00C4050C">
      <w:pPr>
        <w:spacing w:after="108"/>
        <w:ind w:left="144" w:right="72" w:firstLine="720"/>
        <w:jc w:val="both"/>
        <w:rPr>
          <w:rFonts w:ascii="Times New Roman" w:hAnsi="Times New Roman" w:cs="Times New Roman"/>
          <w:color w:val="0E0E0E"/>
          <w:spacing w:val="-4"/>
          <w:lang w:val="uk-UA"/>
        </w:rPr>
      </w:pPr>
      <w:r w:rsidRPr="00E47DED">
        <w:rPr>
          <w:rFonts w:ascii="Times New Roman" w:hAnsi="Times New Roman" w:cs="Times New Roman"/>
          <w:b/>
          <w:i/>
          <w:color w:val="0E0E0E"/>
          <w:spacing w:val="-4"/>
          <w:lang w:val="uk-UA"/>
        </w:rPr>
        <w:t>Територія, на яку розповсюджуються умови даної комерційної пропозиції:</w:t>
      </w:r>
      <w:r w:rsidRPr="00E47DED">
        <w:rPr>
          <w:rFonts w:ascii="Times New Roman" w:hAnsi="Times New Roman" w:cs="Times New Roman"/>
          <w:color w:val="0E0E0E"/>
          <w:spacing w:val="-4"/>
          <w:lang w:val="uk-UA"/>
        </w:rPr>
        <w:t xml:space="preserve"> </w:t>
      </w:r>
      <w:r w:rsidR="00C260F1" w:rsidRPr="00E47DED">
        <w:rPr>
          <w:rFonts w:ascii="Times New Roman" w:hAnsi="Times New Roman" w:cs="Times New Roman"/>
          <w:b/>
          <w:color w:val="0E0E0E"/>
          <w:spacing w:val="-4"/>
          <w:u w:val="single"/>
          <w:lang w:val="uk-UA"/>
        </w:rPr>
        <w:t>Оператора системи розподілу, який діє на підставі ліцензії з розподілу електричної енергії на відповідній території, де розташований Споживач.</w:t>
      </w:r>
    </w:p>
    <w:tbl>
      <w:tblPr>
        <w:tblStyle w:val="a3"/>
        <w:tblW w:w="0" w:type="auto"/>
        <w:tblInd w:w="-572" w:type="dxa"/>
        <w:tblLook w:val="04A0" w:firstRow="1" w:lastRow="0" w:firstColumn="1" w:lastColumn="0" w:noHBand="0" w:noVBand="1"/>
      </w:tblPr>
      <w:tblGrid>
        <w:gridCol w:w="1649"/>
        <w:gridCol w:w="8699"/>
      </w:tblGrid>
      <w:tr w:rsidR="005B0819" w:rsidRPr="00E47DED" w14:paraId="0413EE79" w14:textId="77777777" w:rsidTr="000319C5">
        <w:tc>
          <w:tcPr>
            <w:tcW w:w="1649" w:type="dxa"/>
          </w:tcPr>
          <w:p w14:paraId="153DD9D4" w14:textId="77777777" w:rsidR="005B0819" w:rsidRPr="00E47DED" w:rsidRDefault="005B0819">
            <w:pPr>
              <w:rPr>
                <w:rFonts w:ascii="Times New Roman" w:hAnsi="Times New Roman" w:cs="Times New Roman"/>
                <w:color w:val="0E0E0E"/>
                <w:spacing w:val="70"/>
                <w:sz w:val="20"/>
                <w:szCs w:val="20"/>
                <w:lang w:val="uk-UA"/>
              </w:rPr>
            </w:pPr>
          </w:p>
          <w:p w14:paraId="00DA525E" w14:textId="77777777" w:rsidR="005B0819" w:rsidRPr="00E47DED" w:rsidRDefault="005B0819">
            <w:pPr>
              <w:rPr>
                <w:rFonts w:ascii="Times New Roman" w:hAnsi="Times New Roman" w:cs="Times New Roman"/>
                <w:color w:val="0E0E0E"/>
                <w:spacing w:val="70"/>
                <w:sz w:val="20"/>
                <w:szCs w:val="20"/>
                <w:lang w:val="uk-UA"/>
              </w:rPr>
            </w:pPr>
          </w:p>
          <w:p w14:paraId="5296840A" w14:textId="77777777" w:rsidR="005B0819" w:rsidRPr="00E47DED" w:rsidRDefault="005B0819">
            <w:pPr>
              <w:rPr>
                <w:rFonts w:ascii="Times New Roman" w:hAnsi="Times New Roman" w:cs="Times New Roman"/>
                <w:color w:val="0E0E0E"/>
                <w:spacing w:val="70"/>
                <w:sz w:val="20"/>
                <w:szCs w:val="20"/>
                <w:lang w:val="uk-UA"/>
              </w:rPr>
            </w:pPr>
            <w:r w:rsidRPr="00E47DED">
              <w:rPr>
                <w:rFonts w:ascii="Times New Roman" w:hAnsi="Times New Roman" w:cs="Times New Roman"/>
                <w:color w:val="0E0E0E"/>
                <w:spacing w:val="70"/>
                <w:sz w:val="20"/>
                <w:szCs w:val="20"/>
                <w:lang w:val="uk-UA"/>
              </w:rPr>
              <w:t xml:space="preserve">     </w:t>
            </w:r>
          </w:p>
          <w:p w14:paraId="73544DB2" w14:textId="77777777" w:rsidR="001657ED" w:rsidRPr="00E47DED" w:rsidRDefault="001657ED" w:rsidP="001657ED">
            <w:pPr>
              <w:spacing w:before="36" w:line="278" w:lineRule="auto"/>
              <w:ind w:left="302"/>
              <w:rPr>
                <w:rFonts w:ascii="Times New Roman" w:hAnsi="Times New Roman" w:cs="Times New Roman"/>
                <w:color w:val="0E0E0E"/>
                <w:spacing w:val="-1"/>
                <w:sz w:val="20"/>
                <w:szCs w:val="20"/>
                <w:lang w:val="uk-UA"/>
              </w:rPr>
            </w:pPr>
            <w:r w:rsidRPr="00E47DED">
              <w:rPr>
                <w:rFonts w:ascii="Times New Roman" w:hAnsi="Times New Roman" w:cs="Times New Roman"/>
                <w:bCs/>
                <w:color w:val="0E0E0E"/>
                <w:spacing w:val="-1"/>
                <w:sz w:val="20"/>
                <w:szCs w:val="20"/>
                <w:lang w:val="uk-UA"/>
              </w:rPr>
              <w:t>Критерії, яким має відповідати особа, що обирає дану комерційну пропозицію</w:t>
            </w:r>
          </w:p>
          <w:p w14:paraId="043597B5" w14:textId="77777777" w:rsidR="001657ED" w:rsidRPr="00E47DED" w:rsidRDefault="001657ED" w:rsidP="001657ED">
            <w:pPr>
              <w:spacing w:before="36" w:line="278" w:lineRule="auto"/>
              <w:ind w:left="302"/>
              <w:rPr>
                <w:rFonts w:ascii="Times New Roman" w:hAnsi="Times New Roman" w:cs="Times New Roman"/>
                <w:color w:val="0E0E0E"/>
                <w:spacing w:val="-1"/>
                <w:sz w:val="20"/>
                <w:szCs w:val="20"/>
                <w:lang w:val="uk-UA"/>
              </w:rPr>
            </w:pPr>
          </w:p>
          <w:p w14:paraId="1709BFEA" w14:textId="77777777" w:rsidR="005B0819" w:rsidRPr="00E47DED" w:rsidRDefault="00654557" w:rsidP="001657ED">
            <w:pPr>
              <w:rPr>
                <w:rFonts w:ascii="Times New Roman" w:hAnsi="Times New Roman" w:cs="Times New Roman"/>
                <w:sz w:val="20"/>
                <w:szCs w:val="20"/>
                <w:lang w:val="uk-UA"/>
              </w:rPr>
            </w:pPr>
            <w:r w:rsidRPr="00E47DED">
              <w:rPr>
                <w:rFonts w:ascii="Times New Roman" w:hAnsi="Times New Roman" w:cs="Times New Roman"/>
                <w:color w:val="0E0E0E"/>
                <w:spacing w:val="70"/>
                <w:sz w:val="20"/>
                <w:szCs w:val="20"/>
                <w:lang w:val="uk-UA"/>
              </w:rPr>
              <w:t xml:space="preserve">   </w:t>
            </w:r>
          </w:p>
        </w:tc>
        <w:tc>
          <w:tcPr>
            <w:tcW w:w="8699" w:type="dxa"/>
          </w:tcPr>
          <w:p w14:paraId="6C144095" w14:textId="77777777" w:rsidR="001657ED" w:rsidRPr="00E47DED" w:rsidRDefault="001657ED" w:rsidP="00DB5289">
            <w:pPr>
              <w:spacing w:before="36" w:line="278" w:lineRule="auto"/>
              <w:ind w:left="302"/>
              <w:rPr>
                <w:rFonts w:ascii="Times New Roman" w:hAnsi="Times New Roman" w:cs="Times New Roman"/>
                <w:color w:val="0E0E0E"/>
                <w:spacing w:val="-1"/>
                <w:sz w:val="20"/>
                <w:szCs w:val="20"/>
                <w:lang w:val="uk-UA"/>
              </w:rPr>
            </w:pPr>
            <w:r w:rsidRPr="00E47DED">
              <w:rPr>
                <w:rFonts w:ascii="Times New Roman" w:hAnsi="Times New Roman" w:cs="Times New Roman"/>
                <w:color w:val="0E0E0E"/>
                <w:spacing w:val="-1"/>
                <w:sz w:val="20"/>
                <w:szCs w:val="20"/>
                <w:lang w:val="uk-UA"/>
              </w:rPr>
              <w:t>-</w:t>
            </w:r>
            <w:r w:rsidRPr="00E47DED">
              <w:rPr>
                <w:rFonts w:ascii="Times New Roman" w:hAnsi="Times New Roman" w:cs="Times New Roman"/>
                <w:color w:val="0E0E0E"/>
                <w:spacing w:val="-1"/>
                <w:sz w:val="20"/>
                <w:szCs w:val="20"/>
                <w:lang w:val="uk-UA"/>
              </w:rPr>
              <w:tab/>
              <w:t>особа є власником (користувачем) об'єкта;</w:t>
            </w:r>
          </w:p>
          <w:p w14:paraId="0E739917" w14:textId="77777777" w:rsidR="00BD3794" w:rsidRDefault="001657ED" w:rsidP="00DB5289">
            <w:pPr>
              <w:spacing w:before="36" w:line="278" w:lineRule="auto"/>
              <w:ind w:left="302"/>
              <w:rPr>
                <w:rFonts w:ascii="Times New Roman" w:hAnsi="Times New Roman" w:cs="Times New Roman"/>
                <w:color w:val="0E0E0E"/>
                <w:spacing w:val="-1"/>
                <w:sz w:val="20"/>
                <w:szCs w:val="20"/>
                <w:lang w:val="uk-UA"/>
              </w:rPr>
            </w:pPr>
            <w:r w:rsidRPr="00E47DED">
              <w:rPr>
                <w:rFonts w:ascii="Times New Roman" w:hAnsi="Times New Roman" w:cs="Times New Roman"/>
                <w:color w:val="0E0E0E"/>
                <w:spacing w:val="-1"/>
                <w:sz w:val="20"/>
                <w:szCs w:val="20"/>
                <w:lang w:val="uk-UA"/>
              </w:rPr>
              <w:t>-</w:t>
            </w:r>
            <w:r w:rsidRPr="00E47DED">
              <w:rPr>
                <w:rFonts w:ascii="Times New Roman" w:hAnsi="Times New Roman" w:cs="Times New Roman"/>
                <w:color w:val="0E0E0E"/>
                <w:spacing w:val="-1"/>
                <w:sz w:val="20"/>
                <w:szCs w:val="20"/>
                <w:lang w:val="uk-UA"/>
              </w:rPr>
              <w:tab/>
            </w:r>
            <w:r w:rsidR="00BD3794" w:rsidRPr="00BD3794">
              <w:rPr>
                <w:rFonts w:ascii="Times New Roman" w:hAnsi="Times New Roman" w:cs="Times New Roman"/>
                <w:color w:val="0E0E0E"/>
                <w:spacing w:val="-1"/>
                <w:sz w:val="20"/>
                <w:szCs w:val="20"/>
                <w:lang w:val="uk-UA"/>
              </w:rPr>
              <w:t>наявний   облік   електричної   енергії   забезпечує   можливість застосування цін (тарифів), передбачених даною комерційною пропозицією;</w:t>
            </w:r>
          </w:p>
          <w:p w14:paraId="4276AAAE" w14:textId="738D4A98" w:rsidR="001657ED" w:rsidRPr="00E47DED" w:rsidRDefault="001657ED" w:rsidP="00DB5289">
            <w:pPr>
              <w:spacing w:before="36" w:line="278" w:lineRule="auto"/>
              <w:ind w:left="302"/>
              <w:rPr>
                <w:rFonts w:ascii="Times New Roman" w:hAnsi="Times New Roman" w:cs="Times New Roman"/>
                <w:color w:val="0E0E0E"/>
                <w:spacing w:val="-1"/>
                <w:sz w:val="20"/>
                <w:szCs w:val="20"/>
                <w:lang w:val="uk-UA"/>
              </w:rPr>
            </w:pPr>
            <w:r w:rsidRPr="00E47DED">
              <w:rPr>
                <w:rFonts w:ascii="Times New Roman" w:hAnsi="Times New Roman" w:cs="Times New Roman"/>
                <w:color w:val="0E0E0E"/>
                <w:spacing w:val="-1"/>
                <w:sz w:val="20"/>
                <w:szCs w:val="20"/>
                <w:lang w:val="uk-UA"/>
              </w:rPr>
              <w:t>-</w:t>
            </w:r>
            <w:r w:rsidRPr="00E47DED">
              <w:rPr>
                <w:rFonts w:ascii="Times New Roman" w:hAnsi="Times New Roman" w:cs="Times New Roman"/>
                <w:color w:val="0E0E0E"/>
                <w:spacing w:val="-1"/>
                <w:sz w:val="20"/>
                <w:szCs w:val="20"/>
                <w:lang w:val="uk-UA"/>
              </w:rPr>
              <w:tab/>
              <w:t>споживач приєднався до умов договору споживача про надання послуг з розподілу (передачі) електричної енергії;</w:t>
            </w:r>
          </w:p>
          <w:p w14:paraId="5D7EB4D1" w14:textId="77777777" w:rsidR="001657ED" w:rsidRPr="00E47DED" w:rsidRDefault="001657ED" w:rsidP="00DB5289">
            <w:pPr>
              <w:spacing w:before="36" w:line="278" w:lineRule="auto"/>
              <w:ind w:left="302"/>
              <w:rPr>
                <w:rFonts w:ascii="Times New Roman" w:hAnsi="Times New Roman" w:cs="Times New Roman"/>
                <w:color w:val="0E0E0E"/>
                <w:spacing w:val="-1"/>
                <w:sz w:val="20"/>
                <w:szCs w:val="20"/>
                <w:lang w:val="uk-UA"/>
              </w:rPr>
            </w:pPr>
            <w:r w:rsidRPr="00E47DED">
              <w:rPr>
                <w:rFonts w:ascii="Times New Roman" w:hAnsi="Times New Roman" w:cs="Times New Roman"/>
                <w:color w:val="0E0E0E"/>
                <w:spacing w:val="-1"/>
                <w:sz w:val="20"/>
                <w:szCs w:val="20"/>
                <w:lang w:val="uk-UA"/>
              </w:rPr>
              <w:t>-</w:t>
            </w:r>
            <w:r w:rsidRPr="00E47DED">
              <w:rPr>
                <w:rFonts w:ascii="Times New Roman" w:hAnsi="Times New Roman" w:cs="Times New Roman"/>
                <w:color w:val="0E0E0E"/>
                <w:spacing w:val="-1"/>
                <w:sz w:val="20"/>
                <w:szCs w:val="20"/>
                <w:lang w:val="uk-UA"/>
              </w:rPr>
              <w:tab/>
              <w:t>перехід прав та обов'язків до нового власника (користувача) об'єкта  за  договорами,   укладеними  відповідно  до  Правил роздрібного ринку електричної енергії не потребує додаткових узгоджень;</w:t>
            </w:r>
          </w:p>
          <w:p w14:paraId="60EBAD6F" w14:textId="77777777" w:rsidR="001657ED" w:rsidRPr="00E47DED" w:rsidRDefault="001657ED" w:rsidP="00DB5289">
            <w:pPr>
              <w:spacing w:before="36" w:line="278" w:lineRule="auto"/>
              <w:ind w:left="302"/>
              <w:rPr>
                <w:rFonts w:ascii="Times New Roman" w:hAnsi="Times New Roman" w:cs="Times New Roman"/>
                <w:color w:val="0E0E0E"/>
                <w:spacing w:val="-1"/>
                <w:sz w:val="20"/>
                <w:szCs w:val="20"/>
                <w:lang w:val="uk-UA"/>
              </w:rPr>
            </w:pPr>
            <w:r w:rsidRPr="00E47DED">
              <w:rPr>
                <w:rFonts w:ascii="Times New Roman" w:hAnsi="Times New Roman" w:cs="Times New Roman"/>
                <w:color w:val="0E0E0E"/>
                <w:spacing w:val="-1"/>
                <w:sz w:val="20"/>
                <w:szCs w:val="20"/>
                <w:lang w:val="uk-UA"/>
              </w:rPr>
              <w:t>-  середньомісячне споживання понад 1</w:t>
            </w:r>
            <w:r w:rsidR="001A0EF5" w:rsidRPr="00E47DED">
              <w:rPr>
                <w:rFonts w:ascii="Times New Roman" w:hAnsi="Times New Roman" w:cs="Times New Roman"/>
                <w:color w:val="0E0E0E"/>
                <w:spacing w:val="-1"/>
                <w:sz w:val="20"/>
                <w:szCs w:val="20"/>
                <w:lang w:val="uk-UA"/>
              </w:rPr>
              <w:t xml:space="preserve"> </w:t>
            </w:r>
            <w:r w:rsidRPr="00E47DED">
              <w:rPr>
                <w:rFonts w:ascii="Times New Roman" w:hAnsi="Times New Roman" w:cs="Times New Roman"/>
                <w:color w:val="0E0E0E"/>
                <w:spacing w:val="-1"/>
                <w:sz w:val="20"/>
                <w:szCs w:val="20"/>
                <w:lang w:val="uk-UA"/>
              </w:rPr>
              <w:t>кВт*год;</w:t>
            </w:r>
          </w:p>
          <w:p w14:paraId="4C6970A9" w14:textId="77777777" w:rsidR="005B0819" w:rsidRPr="00E47DED" w:rsidRDefault="001657ED" w:rsidP="00DB5289">
            <w:pPr>
              <w:ind w:left="302"/>
              <w:rPr>
                <w:rFonts w:ascii="Times New Roman" w:hAnsi="Times New Roman" w:cs="Times New Roman"/>
                <w:sz w:val="20"/>
                <w:szCs w:val="20"/>
                <w:lang w:val="uk-UA"/>
              </w:rPr>
            </w:pPr>
            <w:r w:rsidRPr="00E47DED">
              <w:rPr>
                <w:rFonts w:ascii="Times New Roman" w:hAnsi="Times New Roman" w:cs="Times New Roman"/>
                <w:color w:val="0E0E0E"/>
                <w:spacing w:val="-1"/>
                <w:sz w:val="20"/>
                <w:szCs w:val="20"/>
                <w:lang w:val="uk-UA"/>
              </w:rPr>
              <w:t>-  режими роботи, категорія надійності та обсяги споживання (розподілу) не змінюються даною комерційною пропозицією та врегульовано договором споживача про надання послуг з розподілу (передачі) електричної енергії.</w:t>
            </w:r>
          </w:p>
        </w:tc>
      </w:tr>
      <w:tr w:rsidR="001657ED" w:rsidRPr="00E47DED" w14:paraId="2AFFACB9" w14:textId="77777777" w:rsidTr="000319C5">
        <w:tc>
          <w:tcPr>
            <w:tcW w:w="1649" w:type="dxa"/>
          </w:tcPr>
          <w:p w14:paraId="0BB03ABA" w14:textId="77777777" w:rsidR="001657ED" w:rsidRPr="00E47DED" w:rsidRDefault="001657ED">
            <w:pPr>
              <w:rPr>
                <w:rFonts w:ascii="Times New Roman" w:hAnsi="Times New Roman" w:cs="Times New Roman"/>
                <w:color w:val="0E0E0E"/>
                <w:spacing w:val="70"/>
                <w:sz w:val="20"/>
                <w:szCs w:val="20"/>
                <w:lang w:val="uk-UA"/>
              </w:rPr>
            </w:pPr>
          </w:p>
          <w:p w14:paraId="02C9AFD7" w14:textId="77777777" w:rsidR="001657ED" w:rsidRPr="00E47DED" w:rsidRDefault="001657ED">
            <w:pPr>
              <w:rPr>
                <w:rFonts w:ascii="Times New Roman" w:hAnsi="Times New Roman" w:cs="Times New Roman"/>
                <w:color w:val="0E0E0E"/>
                <w:spacing w:val="70"/>
                <w:sz w:val="20"/>
                <w:szCs w:val="20"/>
                <w:lang w:val="uk-UA"/>
              </w:rPr>
            </w:pPr>
          </w:p>
          <w:p w14:paraId="0E6B7C69" w14:textId="77777777" w:rsidR="001657ED" w:rsidRPr="00E47DED" w:rsidRDefault="001657ED">
            <w:pPr>
              <w:rPr>
                <w:rFonts w:ascii="Times New Roman" w:hAnsi="Times New Roman" w:cs="Times New Roman"/>
                <w:color w:val="0E0E0E"/>
                <w:spacing w:val="70"/>
                <w:sz w:val="20"/>
                <w:szCs w:val="20"/>
                <w:lang w:val="uk-UA"/>
              </w:rPr>
            </w:pPr>
          </w:p>
          <w:p w14:paraId="4C908F8E" w14:textId="77777777" w:rsidR="001657ED" w:rsidRPr="00E47DED" w:rsidRDefault="001657ED">
            <w:pPr>
              <w:rPr>
                <w:rFonts w:ascii="Times New Roman" w:hAnsi="Times New Roman" w:cs="Times New Roman"/>
                <w:color w:val="0E0E0E"/>
                <w:spacing w:val="70"/>
                <w:sz w:val="20"/>
                <w:szCs w:val="20"/>
                <w:lang w:val="uk-UA"/>
              </w:rPr>
            </w:pPr>
          </w:p>
          <w:p w14:paraId="60E00909" w14:textId="77777777" w:rsidR="001657ED" w:rsidRPr="00E47DED" w:rsidRDefault="001657ED">
            <w:pPr>
              <w:rPr>
                <w:rFonts w:ascii="Times New Roman" w:hAnsi="Times New Roman" w:cs="Times New Roman"/>
                <w:color w:val="0E0E0E"/>
                <w:spacing w:val="70"/>
                <w:sz w:val="20"/>
                <w:szCs w:val="20"/>
                <w:lang w:val="uk-UA"/>
              </w:rPr>
            </w:pPr>
          </w:p>
          <w:p w14:paraId="0DC77EEE" w14:textId="77777777" w:rsidR="001657ED" w:rsidRPr="00E47DED" w:rsidRDefault="001657ED">
            <w:pPr>
              <w:rPr>
                <w:rFonts w:ascii="Times New Roman" w:hAnsi="Times New Roman" w:cs="Times New Roman"/>
                <w:color w:val="0E0E0E"/>
                <w:spacing w:val="70"/>
                <w:sz w:val="20"/>
                <w:szCs w:val="20"/>
                <w:lang w:val="uk-UA"/>
              </w:rPr>
            </w:pPr>
          </w:p>
          <w:p w14:paraId="395D3013" w14:textId="77777777" w:rsidR="001657ED" w:rsidRPr="00E47DED" w:rsidRDefault="001657ED">
            <w:pPr>
              <w:rPr>
                <w:rFonts w:ascii="Times New Roman" w:hAnsi="Times New Roman" w:cs="Times New Roman"/>
                <w:color w:val="0E0E0E"/>
                <w:spacing w:val="70"/>
                <w:sz w:val="20"/>
                <w:szCs w:val="20"/>
                <w:lang w:val="uk-UA"/>
              </w:rPr>
            </w:pPr>
          </w:p>
          <w:p w14:paraId="470A2AE9" w14:textId="77777777" w:rsidR="001657ED" w:rsidRPr="00E47DED" w:rsidRDefault="001657ED">
            <w:pPr>
              <w:rPr>
                <w:rFonts w:ascii="Times New Roman" w:hAnsi="Times New Roman" w:cs="Times New Roman"/>
                <w:color w:val="0E0E0E"/>
                <w:spacing w:val="70"/>
                <w:sz w:val="20"/>
                <w:szCs w:val="20"/>
                <w:lang w:val="uk-UA"/>
              </w:rPr>
            </w:pPr>
          </w:p>
          <w:p w14:paraId="6C1CF699" w14:textId="77777777" w:rsidR="001657ED" w:rsidRPr="00E47DED" w:rsidRDefault="00627075">
            <w:pPr>
              <w:rPr>
                <w:rFonts w:ascii="Times New Roman" w:hAnsi="Times New Roman" w:cs="Times New Roman"/>
                <w:color w:val="0E0E0E"/>
                <w:spacing w:val="70"/>
                <w:sz w:val="20"/>
                <w:szCs w:val="20"/>
                <w:lang w:val="uk-UA"/>
              </w:rPr>
            </w:pPr>
            <w:r w:rsidRPr="00E47DED">
              <w:rPr>
                <w:rFonts w:ascii="Times New Roman" w:hAnsi="Times New Roman" w:cs="Times New Roman"/>
                <w:color w:val="0E0E0E"/>
                <w:spacing w:val="70"/>
                <w:sz w:val="20"/>
                <w:szCs w:val="20"/>
                <w:lang w:val="uk-UA"/>
              </w:rPr>
              <w:t>Ціна, Ц</w:t>
            </w:r>
          </w:p>
          <w:p w14:paraId="2E2D3023" w14:textId="77777777" w:rsidR="00533497" w:rsidRPr="00E47DED" w:rsidRDefault="00533497">
            <w:pPr>
              <w:rPr>
                <w:rFonts w:ascii="Times New Roman" w:hAnsi="Times New Roman" w:cs="Times New Roman"/>
                <w:color w:val="0E0E0E"/>
                <w:spacing w:val="70"/>
                <w:sz w:val="20"/>
                <w:szCs w:val="20"/>
                <w:lang w:val="uk-UA"/>
              </w:rPr>
            </w:pPr>
          </w:p>
          <w:p w14:paraId="169C7F91" w14:textId="77777777" w:rsidR="00533497" w:rsidRPr="00E47DED" w:rsidRDefault="00533497">
            <w:pPr>
              <w:rPr>
                <w:rFonts w:ascii="Times New Roman" w:hAnsi="Times New Roman" w:cs="Times New Roman"/>
                <w:color w:val="0E0E0E"/>
                <w:spacing w:val="70"/>
                <w:sz w:val="20"/>
                <w:szCs w:val="20"/>
                <w:lang w:val="uk-UA"/>
              </w:rPr>
            </w:pPr>
          </w:p>
          <w:p w14:paraId="0CD690C8" w14:textId="77777777" w:rsidR="00533497" w:rsidRPr="00E47DED" w:rsidRDefault="00533497">
            <w:pPr>
              <w:rPr>
                <w:rFonts w:ascii="Times New Roman" w:hAnsi="Times New Roman" w:cs="Times New Roman"/>
                <w:color w:val="0E0E0E"/>
                <w:spacing w:val="70"/>
                <w:sz w:val="20"/>
                <w:szCs w:val="20"/>
                <w:lang w:val="uk-UA"/>
              </w:rPr>
            </w:pPr>
          </w:p>
          <w:p w14:paraId="1E7CF77D" w14:textId="77777777" w:rsidR="00533497" w:rsidRPr="00E47DED" w:rsidRDefault="00533497">
            <w:pPr>
              <w:rPr>
                <w:rFonts w:ascii="Times New Roman" w:hAnsi="Times New Roman" w:cs="Times New Roman"/>
                <w:color w:val="0E0E0E"/>
                <w:spacing w:val="70"/>
                <w:sz w:val="20"/>
                <w:szCs w:val="20"/>
                <w:lang w:val="uk-UA"/>
              </w:rPr>
            </w:pPr>
          </w:p>
          <w:p w14:paraId="3B2F3E0B" w14:textId="77777777" w:rsidR="00533497" w:rsidRPr="00E47DED" w:rsidRDefault="00533497">
            <w:pPr>
              <w:rPr>
                <w:rFonts w:ascii="Times New Roman" w:hAnsi="Times New Roman" w:cs="Times New Roman"/>
                <w:color w:val="0E0E0E"/>
                <w:spacing w:val="70"/>
                <w:sz w:val="20"/>
                <w:szCs w:val="20"/>
                <w:lang w:val="uk-UA"/>
              </w:rPr>
            </w:pPr>
          </w:p>
          <w:p w14:paraId="1E6BF85A" w14:textId="77777777" w:rsidR="00533497" w:rsidRPr="00E47DED" w:rsidRDefault="00533497">
            <w:pPr>
              <w:rPr>
                <w:rFonts w:ascii="Times New Roman" w:hAnsi="Times New Roman" w:cs="Times New Roman"/>
                <w:color w:val="0E0E0E"/>
                <w:spacing w:val="70"/>
                <w:sz w:val="20"/>
                <w:szCs w:val="20"/>
                <w:lang w:val="uk-UA"/>
              </w:rPr>
            </w:pPr>
          </w:p>
          <w:p w14:paraId="2F234BB2" w14:textId="77777777" w:rsidR="00533497" w:rsidRPr="00E47DED" w:rsidRDefault="00533497">
            <w:pPr>
              <w:rPr>
                <w:rFonts w:ascii="Times New Roman" w:hAnsi="Times New Roman" w:cs="Times New Roman"/>
                <w:color w:val="0E0E0E"/>
                <w:spacing w:val="70"/>
                <w:sz w:val="20"/>
                <w:szCs w:val="20"/>
                <w:lang w:val="uk-UA"/>
              </w:rPr>
            </w:pPr>
          </w:p>
          <w:p w14:paraId="781BAB93" w14:textId="77777777" w:rsidR="00533497" w:rsidRPr="00E47DED" w:rsidRDefault="00533497">
            <w:pPr>
              <w:rPr>
                <w:rFonts w:ascii="Times New Roman" w:hAnsi="Times New Roman" w:cs="Times New Roman"/>
                <w:color w:val="0E0E0E"/>
                <w:spacing w:val="70"/>
                <w:sz w:val="20"/>
                <w:szCs w:val="20"/>
                <w:lang w:val="uk-UA"/>
              </w:rPr>
            </w:pPr>
          </w:p>
          <w:p w14:paraId="58922448" w14:textId="77777777" w:rsidR="00533497" w:rsidRPr="00E47DED" w:rsidRDefault="00533497">
            <w:pPr>
              <w:rPr>
                <w:rFonts w:ascii="Times New Roman" w:hAnsi="Times New Roman" w:cs="Times New Roman"/>
                <w:color w:val="0E0E0E"/>
                <w:spacing w:val="70"/>
                <w:sz w:val="20"/>
                <w:szCs w:val="20"/>
                <w:lang w:val="uk-UA"/>
              </w:rPr>
            </w:pPr>
          </w:p>
          <w:p w14:paraId="7986BDFD" w14:textId="77777777" w:rsidR="00A00CE6" w:rsidRPr="00E47DED" w:rsidRDefault="00A00CE6">
            <w:pPr>
              <w:rPr>
                <w:rFonts w:ascii="Times New Roman" w:hAnsi="Times New Roman" w:cs="Times New Roman"/>
                <w:color w:val="0E0E0E"/>
                <w:spacing w:val="70"/>
                <w:sz w:val="20"/>
                <w:szCs w:val="20"/>
                <w:lang w:val="uk-UA"/>
              </w:rPr>
            </w:pPr>
          </w:p>
          <w:p w14:paraId="413378F6" w14:textId="77777777" w:rsidR="00A00CE6" w:rsidRPr="00E47DED" w:rsidRDefault="00A00CE6">
            <w:pPr>
              <w:rPr>
                <w:rFonts w:ascii="Times New Roman" w:hAnsi="Times New Roman" w:cs="Times New Roman"/>
                <w:color w:val="0E0E0E"/>
                <w:spacing w:val="70"/>
                <w:sz w:val="20"/>
                <w:szCs w:val="20"/>
                <w:lang w:val="uk-UA"/>
              </w:rPr>
            </w:pPr>
          </w:p>
          <w:p w14:paraId="6EB45E7D" w14:textId="77777777" w:rsidR="00A00CE6" w:rsidRPr="00E47DED" w:rsidRDefault="00A00CE6">
            <w:pPr>
              <w:rPr>
                <w:rFonts w:ascii="Times New Roman" w:hAnsi="Times New Roman" w:cs="Times New Roman"/>
                <w:color w:val="0E0E0E"/>
                <w:spacing w:val="70"/>
                <w:sz w:val="20"/>
                <w:szCs w:val="20"/>
                <w:lang w:val="uk-UA"/>
              </w:rPr>
            </w:pPr>
          </w:p>
          <w:p w14:paraId="1899DB8C" w14:textId="77777777" w:rsidR="00A00CE6" w:rsidRPr="00E47DED" w:rsidRDefault="00A00CE6">
            <w:pPr>
              <w:rPr>
                <w:rFonts w:ascii="Times New Roman" w:hAnsi="Times New Roman" w:cs="Times New Roman"/>
                <w:color w:val="0E0E0E"/>
                <w:spacing w:val="70"/>
                <w:sz w:val="20"/>
                <w:szCs w:val="20"/>
                <w:lang w:val="uk-UA"/>
              </w:rPr>
            </w:pPr>
          </w:p>
          <w:p w14:paraId="61884055" w14:textId="77777777" w:rsidR="00533497" w:rsidRPr="00E47DED" w:rsidRDefault="00533497">
            <w:pPr>
              <w:rPr>
                <w:rFonts w:ascii="Times New Roman" w:hAnsi="Times New Roman" w:cs="Times New Roman"/>
                <w:color w:val="0E0E0E"/>
                <w:spacing w:val="70"/>
                <w:sz w:val="20"/>
                <w:szCs w:val="20"/>
                <w:lang w:val="uk-UA"/>
              </w:rPr>
            </w:pPr>
          </w:p>
          <w:p w14:paraId="4318D8BE" w14:textId="1812886C" w:rsidR="00533497" w:rsidRPr="00E47DED" w:rsidRDefault="00533497">
            <w:pPr>
              <w:rPr>
                <w:rFonts w:ascii="Times New Roman" w:hAnsi="Times New Roman" w:cs="Times New Roman"/>
                <w:color w:val="0E0E0E"/>
                <w:spacing w:val="70"/>
                <w:sz w:val="20"/>
                <w:szCs w:val="20"/>
                <w:lang w:val="uk-UA"/>
              </w:rPr>
            </w:pPr>
          </w:p>
        </w:tc>
        <w:tc>
          <w:tcPr>
            <w:tcW w:w="8699" w:type="dxa"/>
          </w:tcPr>
          <w:p w14:paraId="2B3FBF06" w14:textId="51CB5492" w:rsidR="00601DE6" w:rsidRPr="00E47DED" w:rsidRDefault="00601DE6" w:rsidP="00601DE6">
            <w:pPr>
              <w:pStyle w:val="DOC"/>
              <w:spacing w:before="240" w:after="0"/>
              <w:ind w:firstLine="0"/>
              <w:rPr>
                <w:sz w:val="20"/>
                <w:szCs w:val="20"/>
              </w:rPr>
            </w:pPr>
            <w:r w:rsidRPr="00E47DED">
              <w:rPr>
                <w:sz w:val="20"/>
                <w:szCs w:val="20"/>
              </w:rPr>
              <w:t xml:space="preserve">Ціна </w:t>
            </w:r>
            <w:r w:rsidR="00573178" w:rsidRPr="00E47DED">
              <w:rPr>
                <w:sz w:val="20"/>
                <w:szCs w:val="20"/>
              </w:rPr>
              <w:t xml:space="preserve">(тариф) </w:t>
            </w:r>
            <w:r w:rsidRPr="00E47DED">
              <w:rPr>
                <w:sz w:val="20"/>
                <w:szCs w:val="20"/>
              </w:rPr>
              <w:t>купівлі електричної енергії для споживача формується відповідно до наступної формули:</w:t>
            </w:r>
          </w:p>
          <w:p w14:paraId="499CBF5C" w14:textId="4458A72F" w:rsidR="00F50E9D" w:rsidRPr="00E47DED" w:rsidRDefault="00601DE6" w:rsidP="00F50E9D">
            <w:pPr>
              <w:pStyle w:val="DOC"/>
              <w:spacing w:before="240" w:after="0"/>
              <w:ind w:left="709" w:firstLine="284"/>
              <w:rPr>
                <w:b/>
                <w:sz w:val="20"/>
                <w:szCs w:val="20"/>
              </w:rPr>
            </w:pPr>
            <w:r w:rsidRPr="00E47DED">
              <w:rPr>
                <w:b/>
                <w:sz w:val="20"/>
                <w:szCs w:val="20"/>
              </w:rPr>
              <w:t>Ц</w:t>
            </w:r>
            <w:r w:rsidR="002308AA" w:rsidRPr="00E47DED">
              <w:rPr>
                <w:b/>
                <w:sz w:val="20"/>
                <w:szCs w:val="20"/>
              </w:rPr>
              <w:t xml:space="preserve"> </w:t>
            </w:r>
            <w:r w:rsidRPr="00E47DED">
              <w:rPr>
                <w:b/>
                <w:sz w:val="20"/>
                <w:szCs w:val="20"/>
              </w:rPr>
              <w:t>=</w:t>
            </w:r>
            <w:r w:rsidR="00282D94" w:rsidRPr="00E47DED">
              <w:rPr>
                <w:b/>
                <w:sz w:val="20"/>
                <w:szCs w:val="20"/>
              </w:rPr>
              <w:t xml:space="preserve"> </w:t>
            </w:r>
            <w:proofErr w:type="spellStart"/>
            <w:r w:rsidRPr="00E47DED">
              <w:rPr>
                <w:b/>
                <w:sz w:val="20"/>
                <w:szCs w:val="20"/>
              </w:rPr>
              <w:t>Ц</w:t>
            </w:r>
            <w:r w:rsidR="00BD3794" w:rsidRPr="00BD3794">
              <w:rPr>
                <w:b/>
                <w:sz w:val="20"/>
                <w:szCs w:val="20"/>
                <w:vertAlign w:val="subscript"/>
              </w:rPr>
              <w:t>фікс</w:t>
            </w:r>
            <w:proofErr w:type="spellEnd"/>
            <w:r w:rsidR="007C62F5" w:rsidRPr="00E47DED">
              <w:rPr>
                <w:b/>
                <w:sz w:val="20"/>
                <w:szCs w:val="20"/>
              </w:rPr>
              <w:t xml:space="preserve"> + </w:t>
            </w:r>
            <w:proofErr w:type="spellStart"/>
            <w:r w:rsidRPr="00E47DED">
              <w:rPr>
                <w:b/>
                <w:sz w:val="20"/>
                <w:szCs w:val="20"/>
              </w:rPr>
              <w:t>Ц</w:t>
            </w:r>
            <w:r w:rsidRPr="00E47DED">
              <w:rPr>
                <w:b/>
                <w:sz w:val="20"/>
                <w:szCs w:val="20"/>
                <w:vertAlign w:val="subscript"/>
              </w:rPr>
              <w:t>розподілу</w:t>
            </w:r>
            <w:proofErr w:type="spellEnd"/>
            <w:r w:rsidRPr="00E47DED">
              <w:rPr>
                <w:b/>
                <w:sz w:val="20"/>
                <w:szCs w:val="20"/>
              </w:rPr>
              <w:t xml:space="preserve"> + </w:t>
            </w:r>
            <w:proofErr w:type="spellStart"/>
            <w:r w:rsidRPr="00E47DED">
              <w:rPr>
                <w:b/>
                <w:sz w:val="20"/>
                <w:szCs w:val="20"/>
              </w:rPr>
              <w:t>Ц</w:t>
            </w:r>
            <w:r w:rsidRPr="00E47DED">
              <w:rPr>
                <w:b/>
                <w:sz w:val="20"/>
                <w:szCs w:val="20"/>
                <w:vertAlign w:val="subscript"/>
              </w:rPr>
              <w:t>передачі</w:t>
            </w:r>
            <w:proofErr w:type="spellEnd"/>
            <w:r w:rsidR="00E30C6E" w:rsidRPr="00E47DED">
              <w:rPr>
                <w:b/>
                <w:sz w:val="20"/>
                <w:szCs w:val="20"/>
                <w:vertAlign w:val="subscript"/>
              </w:rPr>
              <w:t xml:space="preserve"> </w:t>
            </w:r>
          </w:p>
          <w:p w14:paraId="62258234" w14:textId="0ACED1D7" w:rsidR="00F50E9D" w:rsidRDefault="00BD3794" w:rsidP="00F50E9D">
            <w:pPr>
              <w:pStyle w:val="DOC"/>
              <w:spacing w:before="240" w:after="0"/>
              <w:ind w:firstLine="0"/>
              <w:rPr>
                <w:b/>
                <w:sz w:val="20"/>
                <w:szCs w:val="20"/>
              </w:rPr>
            </w:pPr>
            <w:r w:rsidRPr="00E47DED">
              <w:rPr>
                <w:b/>
                <w:sz w:val="20"/>
                <w:szCs w:val="20"/>
              </w:rPr>
              <w:t>Д</w:t>
            </w:r>
            <w:r w:rsidR="00F50E9D" w:rsidRPr="00E47DED">
              <w:rPr>
                <w:b/>
                <w:sz w:val="20"/>
                <w:szCs w:val="20"/>
              </w:rPr>
              <w:t>е</w:t>
            </w:r>
          </w:p>
          <w:p w14:paraId="4EBBF089" w14:textId="55F1658F" w:rsidR="00BD3794" w:rsidRDefault="00BD3794" w:rsidP="00F50E9D">
            <w:pPr>
              <w:pStyle w:val="DOC"/>
              <w:spacing w:before="240" w:after="0"/>
              <w:ind w:firstLine="0"/>
              <w:rPr>
                <w:bCs w:val="0"/>
                <w:sz w:val="20"/>
                <w:szCs w:val="20"/>
              </w:rPr>
            </w:pPr>
            <w:proofErr w:type="spellStart"/>
            <w:r w:rsidRPr="00BD3794">
              <w:rPr>
                <w:b/>
                <w:sz w:val="20"/>
                <w:szCs w:val="20"/>
              </w:rPr>
              <w:t>Ц</w:t>
            </w:r>
            <w:r w:rsidRPr="00BD3794">
              <w:rPr>
                <w:b/>
                <w:sz w:val="20"/>
                <w:szCs w:val="20"/>
                <w:vertAlign w:val="subscript"/>
              </w:rPr>
              <w:t>фікс</w:t>
            </w:r>
            <w:proofErr w:type="spellEnd"/>
            <w:r w:rsidRPr="00BD3794">
              <w:rPr>
                <w:b/>
                <w:sz w:val="20"/>
                <w:szCs w:val="20"/>
              </w:rPr>
              <w:t xml:space="preserve"> – </w:t>
            </w:r>
            <w:r w:rsidRPr="00BD3794">
              <w:rPr>
                <w:bCs w:val="0"/>
                <w:sz w:val="20"/>
                <w:szCs w:val="20"/>
              </w:rPr>
              <w:t>фіксована ціна на певний проміжок часу (визначається та узгоджується обома сторонами);</w:t>
            </w:r>
          </w:p>
          <w:p w14:paraId="28D20BBF" w14:textId="655FD3D5" w:rsidR="00A8575D" w:rsidRPr="00A8575D" w:rsidRDefault="00A8575D" w:rsidP="00F50E9D">
            <w:pPr>
              <w:pStyle w:val="DOC"/>
              <w:spacing w:before="240" w:after="0"/>
              <w:ind w:firstLine="0"/>
              <w:rPr>
                <w:bCs w:val="0"/>
                <w:sz w:val="20"/>
                <w:szCs w:val="20"/>
              </w:rPr>
            </w:pPr>
            <w:r w:rsidRPr="00A8575D">
              <w:rPr>
                <w:sz w:val="20"/>
                <w:szCs w:val="20"/>
              </w:rPr>
              <w:t xml:space="preserve">Ціна на електричну енергію за 1 кВт*год на момент публікації для розрахункового періоду </w:t>
            </w:r>
            <w:r w:rsidR="00527C3F">
              <w:rPr>
                <w:sz w:val="20"/>
                <w:szCs w:val="20"/>
              </w:rPr>
              <w:t>квіт</w:t>
            </w:r>
            <w:r w:rsidRPr="00A8575D">
              <w:rPr>
                <w:sz w:val="20"/>
                <w:szCs w:val="20"/>
              </w:rPr>
              <w:t xml:space="preserve">ень </w:t>
            </w:r>
            <w:r w:rsidRPr="00A8575D">
              <w:rPr>
                <w:sz w:val="20"/>
                <w:szCs w:val="20"/>
              </w:rPr>
              <w:t>2025</w:t>
            </w:r>
            <w:r w:rsidRPr="00A8575D">
              <w:rPr>
                <w:sz w:val="20"/>
                <w:szCs w:val="20"/>
              </w:rPr>
              <w:t>р.</w:t>
            </w:r>
            <w:r w:rsidRPr="00A8575D">
              <w:rPr>
                <w:sz w:val="20"/>
                <w:szCs w:val="20"/>
              </w:rPr>
              <w:t xml:space="preserve"> становить </w:t>
            </w:r>
            <w:r w:rsidRPr="00A8575D">
              <w:rPr>
                <w:sz w:val="20"/>
                <w:szCs w:val="20"/>
              </w:rPr>
              <w:t>7</w:t>
            </w:r>
            <w:r w:rsidRPr="00A8575D">
              <w:rPr>
                <w:sz w:val="20"/>
                <w:szCs w:val="20"/>
              </w:rPr>
              <w:t>,</w:t>
            </w:r>
            <w:r w:rsidR="00527C3F">
              <w:rPr>
                <w:sz w:val="20"/>
                <w:szCs w:val="20"/>
              </w:rPr>
              <w:t>5</w:t>
            </w:r>
            <w:r w:rsidRPr="00A8575D">
              <w:rPr>
                <w:sz w:val="20"/>
                <w:szCs w:val="20"/>
              </w:rPr>
              <w:t xml:space="preserve"> грн/кВт*год без ПДВ.</w:t>
            </w:r>
          </w:p>
          <w:p w14:paraId="3C9FE877" w14:textId="4958F20A" w:rsidR="00CB758F" w:rsidRPr="00E47DED" w:rsidRDefault="00601DE6" w:rsidP="009B6A63">
            <w:pPr>
              <w:pStyle w:val="DOC"/>
              <w:spacing w:before="240" w:after="0"/>
              <w:ind w:firstLine="0"/>
              <w:rPr>
                <w:sz w:val="20"/>
                <w:szCs w:val="20"/>
              </w:rPr>
            </w:pPr>
            <w:proofErr w:type="spellStart"/>
            <w:r w:rsidRPr="00E47DED">
              <w:rPr>
                <w:b/>
                <w:sz w:val="20"/>
                <w:szCs w:val="20"/>
              </w:rPr>
              <w:t>Ц</w:t>
            </w:r>
            <w:r w:rsidRPr="00E47DED">
              <w:rPr>
                <w:b/>
                <w:sz w:val="20"/>
                <w:szCs w:val="20"/>
                <w:vertAlign w:val="subscript"/>
              </w:rPr>
              <w:t>передачі</w:t>
            </w:r>
            <w:proofErr w:type="spellEnd"/>
            <w:r w:rsidRPr="00E47DED">
              <w:rPr>
                <w:sz w:val="20"/>
                <w:szCs w:val="20"/>
              </w:rPr>
              <w:t xml:space="preserve"> – </w:t>
            </w:r>
            <w:r w:rsidR="00380180" w:rsidRPr="00E47DED">
              <w:rPr>
                <w:sz w:val="20"/>
                <w:szCs w:val="20"/>
              </w:rPr>
              <w:t>тариф на передачу НЕК «Укренерго» в відповідному місяці поставки</w:t>
            </w:r>
            <w:r w:rsidR="00CB758F" w:rsidRPr="00E47DED">
              <w:rPr>
                <w:sz w:val="20"/>
                <w:szCs w:val="20"/>
              </w:rPr>
              <w:t>;</w:t>
            </w:r>
          </w:p>
          <w:p w14:paraId="6269559F" w14:textId="744A4E42" w:rsidR="00380180" w:rsidRPr="00E47DED" w:rsidRDefault="00380180" w:rsidP="009B6A63">
            <w:pPr>
              <w:pStyle w:val="DOC"/>
              <w:spacing w:before="240"/>
              <w:ind w:firstLine="0"/>
              <w:rPr>
                <w:bCs w:val="0"/>
                <w:sz w:val="20"/>
                <w:szCs w:val="20"/>
              </w:rPr>
            </w:pPr>
            <w:proofErr w:type="spellStart"/>
            <w:r w:rsidRPr="00E47DED">
              <w:rPr>
                <w:b/>
                <w:sz w:val="20"/>
                <w:szCs w:val="20"/>
              </w:rPr>
              <w:t>Ц</w:t>
            </w:r>
            <w:r w:rsidRPr="00E47DED">
              <w:rPr>
                <w:b/>
                <w:sz w:val="20"/>
                <w:szCs w:val="20"/>
                <w:vertAlign w:val="subscript"/>
              </w:rPr>
              <w:t>розподілу</w:t>
            </w:r>
            <w:proofErr w:type="spellEnd"/>
            <w:r w:rsidRPr="00E47DED">
              <w:rPr>
                <w:b/>
                <w:sz w:val="20"/>
                <w:szCs w:val="20"/>
                <w:vertAlign w:val="subscript"/>
              </w:rPr>
              <w:t xml:space="preserve"> </w:t>
            </w:r>
            <w:r w:rsidRPr="00E47DED">
              <w:rPr>
                <w:b/>
                <w:sz w:val="20"/>
                <w:szCs w:val="20"/>
              </w:rPr>
              <w:t xml:space="preserve">- </w:t>
            </w:r>
            <w:r w:rsidRPr="00E47DED">
              <w:rPr>
                <w:b/>
                <w:sz w:val="20"/>
                <w:szCs w:val="20"/>
                <w:vertAlign w:val="subscript"/>
              </w:rPr>
              <w:t xml:space="preserve"> </w:t>
            </w:r>
            <w:r w:rsidRPr="00E47DED">
              <w:rPr>
                <w:bCs w:val="0"/>
                <w:sz w:val="20"/>
                <w:szCs w:val="20"/>
              </w:rPr>
              <w:t>тариф послуг оператора системи розподілу, до якого приєднаний об’єкт споживача, на відповідному класі напруги;</w:t>
            </w:r>
          </w:p>
          <w:p w14:paraId="61A93801" w14:textId="36D2BA48" w:rsidR="00380180" w:rsidRPr="00E47DED" w:rsidRDefault="00380180" w:rsidP="009B6A63">
            <w:pPr>
              <w:pStyle w:val="DOC"/>
              <w:spacing w:before="240"/>
              <w:ind w:firstLine="0"/>
              <w:rPr>
                <w:bCs w:val="0"/>
                <w:sz w:val="20"/>
                <w:szCs w:val="20"/>
              </w:rPr>
            </w:pPr>
            <w:r w:rsidRPr="00E47DED">
              <w:rPr>
                <w:bCs w:val="0"/>
                <w:sz w:val="20"/>
                <w:szCs w:val="20"/>
              </w:rPr>
              <w:t xml:space="preserve">Актуальні тарифи можна перевірити </w:t>
            </w:r>
            <w:r w:rsidR="00E30C6E" w:rsidRPr="00E47DED">
              <w:rPr>
                <w:bCs w:val="0"/>
                <w:sz w:val="20"/>
                <w:szCs w:val="20"/>
              </w:rPr>
              <w:t xml:space="preserve">на сайті НКРЕКП, що знаходиться </w:t>
            </w:r>
            <w:r w:rsidRPr="00E47DED">
              <w:rPr>
                <w:bCs w:val="0"/>
                <w:sz w:val="20"/>
                <w:szCs w:val="20"/>
              </w:rPr>
              <w:t xml:space="preserve">за посиланням </w:t>
            </w:r>
            <w:hyperlink r:id="rId6" w:history="1">
              <w:r w:rsidRPr="00E47DED">
                <w:rPr>
                  <w:rStyle w:val="a4"/>
                  <w:bCs w:val="0"/>
                  <w:sz w:val="20"/>
                  <w:szCs w:val="20"/>
                </w:rPr>
                <w:t>https://www.nerc.gov.ua/sferi-diyalnosti/elektroenergiya/promislovist/tarifi-na-elektroenergiyu-dlya-nepobutovih-spozhivachiv/tarifi-na-poslugi-z-rozpodilu-elektrichnoyi-energiyi</w:t>
              </w:r>
            </w:hyperlink>
            <w:r w:rsidRPr="00E47DED">
              <w:rPr>
                <w:bCs w:val="0"/>
                <w:sz w:val="20"/>
                <w:szCs w:val="20"/>
              </w:rPr>
              <w:t xml:space="preserve"> </w:t>
            </w:r>
          </w:p>
          <w:p w14:paraId="57F34735" w14:textId="3F2E17BD" w:rsidR="00E30C6E" w:rsidRPr="00E47DED" w:rsidRDefault="00E30C6E" w:rsidP="009B6A63">
            <w:pPr>
              <w:pStyle w:val="DOC"/>
              <w:spacing w:before="240"/>
              <w:ind w:firstLine="0"/>
              <w:rPr>
                <w:spacing w:val="-3"/>
                <w:sz w:val="20"/>
                <w:szCs w:val="20"/>
              </w:rPr>
            </w:pPr>
            <w:r w:rsidRPr="00E47DED">
              <w:rPr>
                <w:b/>
                <w:sz w:val="20"/>
                <w:szCs w:val="20"/>
              </w:rPr>
              <w:t>До ціни Ц додається ПДВ 20%.</w:t>
            </w:r>
          </w:p>
        </w:tc>
      </w:tr>
      <w:tr w:rsidR="005B0819" w:rsidRPr="00E47DED" w14:paraId="7E8C23FC" w14:textId="77777777" w:rsidTr="000319C5">
        <w:tc>
          <w:tcPr>
            <w:tcW w:w="1649" w:type="dxa"/>
          </w:tcPr>
          <w:p w14:paraId="2D920156" w14:textId="77777777" w:rsidR="00A84401" w:rsidRPr="00E47DED" w:rsidRDefault="00A84401">
            <w:pPr>
              <w:rPr>
                <w:rFonts w:ascii="Times New Roman" w:hAnsi="Times New Roman" w:cs="Times New Roman"/>
                <w:color w:val="0E0E0E"/>
                <w:sz w:val="20"/>
                <w:szCs w:val="20"/>
                <w:lang w:val="uk-UA"/>
              </w:rPr>
            </w:pPr>
          </w:p>
          <w:p w14:paraId="554A08B2" w14:textId="77777777" w:rsidR="003E16BC" w:rsidRPr="00E47DED" w:rsidRDefault="001D523B">
            <w:pPr>
              <w:rPr>
                <w:rFonts w:ascii="Times New Roman" w:hAnsi="Times New Roman" w:cs="Times New Roman"/>
                <w:color w:val="0E0E0E"/>
                <w:sz w:val="20"/>
                <w:szCs w:val="20"/>
                <w:lang w:val="uk-UA"/>
              </w:rPr>
            </w:pPr>
            <w:r w:rsidRPr="00E47DED">
              <w:rPr>
                <w:rFonts w:ascii="Times New Roman" w:hAnsi="Times New Roman" w:cs="Times New Roman"/>
                <w:color w:val="0E0E0E"/>
                <w:sz w:val="20"/>
                <w:szCs w:val="20"/>
                <w:lang w:val="uk-UA"/>
              </w:rPr>
              <w:t xml:space="preserve">   </w:t>
            </w:r>
          </w:p>
          <w:p w14:paraId="143C874F" w14:textId="77777777" w:rsidR="00A84401" w:rsidRPr="00E47DED" w:rsidRDefault="00A84401">
            <w:pPr>
              <w:rPr>
                <w:rFonts w:ascii="Times New Roman" w:hAnsi="Times New Roman" w:cs="Times New Roman"/>
                <w:color w:val="0E0E0E"/>
                <w:sz w:val="20"/>
                <w:szCs w:val="20"/>
                <w:lang w:val="uk-UA"/>
              </w:rPr>
            </w:pPr>
          </w:p>
          <w:p w14:paraId="711F91BA" w14:textId="77777777" w:rsidR="00A84401" w:rsidRPr="00E47DED" w:rsidRDefault="00A84401">
            <w:pPr>
              <w:rPr>
                <w:rFonts w:ascii="Times New Roman" w:hAnsi="Times New Roman" w:cs="Times New Roman"/>
                <w:color w:val="0E0E0E"/>
                <w:sz w:val="20"/>
                <w:szCs w:val="20"/>
                <w:lang w:val="uk-UA"/>
              </w:rPr>
            </w:pPr>
          </w:p>
          <w:p w14:paraId="632676F7" w14:textId="77777777" w:rsidR="00A84401" w:rsidRPr="00E47DED" w:rsidRDefault="00A84401">
            <w:pPr>
              <w:rPr>
                <w:rFonts w:ascii="Times New Roman" w:hAnsi="Times New Roman" w:cs="Times New Roman"/>
                <w:color w:val="0E0E0E"/>
                <w:sz w:val="20"/>
                <w:szCs w:val="20"/>
                <w:lang w:val="uk-UA"/>
              </w:rPr>
            </w:pPr>
          </w:p>
          <w:p w14:paraId="55AEDF3C" w14:textId="77777777" w:rsidR="00A84401" w:rsidRPr="00E47DED" w:rsidRDefault="00A84401">
            <w:pPr>
              <w:rPr>
                <w:rFonts w:ascii="Times New Roman" w:hAnsi="Times New Roman" w:cs="Times New Roman"/>
                <w:color w:val="0E0E0E"/>
                <w:sz w:val="20"/>
                <w:szCs w:val="20"/>
                <w:lang w:val="uk-UA"/>
              </w:rPr>
            </w:pPr>
          </w:p>
          <w:p w14:paraId="30B6E427" w14:textId="77777777" w:rsidR="00A84401" w:rsidRPr="00E47DED" w:rsidRDefault="00A84401">
            <w:pPr>
              <w:rPr>
                <w:rFonts w:ascii="Times New Roman" w:hAnsi="Times New Roman" w:cs="Times New Roman"/>
                <w:color w:val="0E0E0E"/>
                <w:sz w:val="20"/>
                <w:szCs w:val="20"/>
                <w:lang w:val="uk-UA"/>
              </w:rPr>
            </w:pPr>
          </w:p>
          <w:p w14:paraId="735B8076" w14:textId="77777777" w:rsidR="008938D5" w:rsidRPr="00E47DED" w:rsidRDefault="008938D5">
            <w:pPr>
              <w:rPr>
                <w:rFonts w:ascii="Times New Roman" w:hAnsi="Times New Roman" w:cs="Times New Roman"/>
                <w:color w:val="0E0E0E"/>
                <w:sz w:val="20"/>
                <w:szCs w:val="20"/>
                <w:lang w:val="uk-UA"/>
              </w:rPr>
            </w:pPr>
          </w:p>
          <w:p w14:paraId="1FC3A28A" w14:textId="165A99BF" w:rsidR="00A84401" w:rsidRPr="00E47DED" w:rsidRDefault="009B6A63" w:rsidP="009B6A63">
            <w:pPr>
              <w:rPr>
                <w:rFonts w:ascii="Times New Roman" w:hAnsi="Times New Roman" w:cs="Times New Roman"/>
                <w:sz w:val="20"/>
                <w:szCs w:val="20"/>
                <w:lang w:val="uk-UA"/>
              </w:rPr>
            </w:pPr>
            <w:r w:rsidRPr="00E47DED">
              <w:rPr>
                <w:rFonts w:ascii="Times New Roman" w:hAnsi="Times New Roman" w:cs="Times New Roman"/>
                <w:color w:val="0E0E0E"/>
                <w:sz w:val="20"/>
                <w:szCs w:val="20"/>
                <w:lang w:val="uk-UA"/>
              </w:rPr>
              <w:t>Терміни та спосіб оплати</w:t>
            </w:r>
          </w:p>
        </w:tc>
        <w:tc>
          <w:tcPr>
            <w:tcW w:w="8699" w:type="dxa"/>
          </w:tcPr>
          <w:p w14:paraId="2F3F3AA3" w14:textId="24DC5F1A" w:rsidR="000A581C" w:rsidRPr="00E47DED" w:rsidRDefault="00A84401" w:rsidP="009B6A63">
            <w:pPr>
              <w:ind w:right="180"/>
              <w:jc w:val="both"/>
              <w:rPr>
                <w:rFonts w:ascii="Times New Roman" w:hAnsi="Times New Roman" w:cs="Times New Roman"/>
                <w:spacing w:val="-5"/>
                <w:sz w:val="20"/>
                <w:szCs w:val="20"/>
                <w:lang w:val="uk-UA"/>
              </w:rPr>
            </w:pPr>
            <w:r w:rsidRPr="00E47DED">
              <w:rPr>
                <w:rFonts w:ascii="Times New Roman" w:hAnsi="Times New Roman" w:cs="Times New Roman"/>
                <w:spacing w:val="-5"/>
                <w:sz w:val="20"/>
                <w:szCs w:val="20"/>
                <w:lang w:val="uk-UA"/>
              </w:rPr>
              <w:lastRenderedPageBreak/>
              <w:t xml:space="preserve">Оплата електричної енергії здійснюється Споживачем у формі планових платежів. </w:t>
            </w:r>
          </w:p>
          <w:p w14:paraId="35392118" w14:textId="444C8469" w:rsidR="00CD6248" w:rsidRPr="00E47DED" w:rsidRDefault="00CD6248" w:rsidP="009B6A63">
            <w:pPr>
              <w:ind w:left="36" w:right="180"/>
              <w:jc w:val="both"/>
              <w:rPr>
                <w:rFonts w:ascii="Times New Roman" w:hAnsi="Times New Roman" w:cs="Times New Roman"/>
                <w:spacing w:val="-5"/>
                <w:sz w:val="20"/>
                <w:szCs w:val="20"/>
                <w:lang w:val="uk-UA"/>
              </w:rPr>
            </w:pPr>
            <w:r w:rsidRPr="00E47DED">
              <w:rPr>
                <w:rFonts w:ascii="Times New Roman" w:hAnsi="Times New Roman" w:cs="Times New Roman"/>
                <w:spacing w:val="-5"/>
                <w:sz w:val="20"/>
                <w:szCs w:val="20"/>
                <w:lang w:val="uk-UA"/>
              </w:rPr>
              <w:t>Рахунок за електричну енергію виставляється до 20 числа місяця, що передує розрахунковому періоду.</w:t>
            </w:r>
          </w:p>
          <w:p w14:paraId="27B94307" w14:textId="77777777" w:rsidR="00A84401" w:rsidRPr="00E47DED" w:rsidRDefault="00A84401" w:rsidP="009B6A63">
            <w:pPr>
              <w:ind w:left="36" w:right="180"/>
              <w:jc w:val="both"/>
              <w:rPr>
                <w:rFonts w:ascii="Times New Roman" w:hAnsi="Times New Roman" w:cs="Times New Roman"/>
                <w:spacing w:val="-5"/>
                <w:sz w:val="20"/>
                <w:szCs w:val="20"/>
                <w:lang w:val="uk-UA"/>
              </w:rPr>
            </w:pPr>
            <w:r w:rsidRPr="00E47DED">
              <w:rPr>
                <w:rFonts w:ascii="Times New Roman" w:hAnsi="Times New Roman" w:cs="Times New Roman"/>
                <w:spacing w:val="-5"/>
                <w:sz w:val="20"/>
                <w:szCs w:val="20"/>
                <w:lang w:val="uk-UA"/>
              </w:rPr>
              <w:lastRenderedPageBreak/>
              <w:t>Платежі здійснюються Споживачем на підставі отриманого у Постачальника рахунку, на поточний рахунок</w:t>
            </w:r>
            <w:r w:rsidR="006428AB" w:rsidRPr="00E47DED">
              <w:rPr>
                <w:rFonts w:ascii="Times New Roman" w:hAnsi="Times New Roman" w:cs="Times New Roman"/>
                <w:spacing w:val="-5"/>
                <w:sz w:val="20"/>
                <w:szCs w:val="20"/>
                <w:lang w:val="uk-UA"/>
              </w:rPr>
              <w:t xml:space="preserve"> зі спеціальним режимом використання</w:t>
            </w:r>
            <w:r w:rsidRPr="00E47DED">
              <w:rPr>
                <w:rFonts w:ascii="Times New Roman" w:hAnsi="Times New Roman" w:cs="Times New Roman"/>
                <w:spacing w:val="-5"/>
                <w:sz w:val="20"/>
                <w:szCs w:val="20"/>
                <w:lang w:val="uk-UA"/>
              </w:rPr>
              <w:t xml:space="preserve"> Постачальника у наступних обсягах та строки: </w:t>
            </w:r>
          </w:p>
          <w:p w14:paraId="094D25C9" w14:textId="31D8014E" w:rsidR="00A84401" w:rsidRPr="00E47DED" w:rsidRDefault="00A84401" w:rsidP="009B6A63">
            <w:pPr>
              <w:ind w:left="36" w:right="180"/>
              <w:jc w:val="both"/>
              <w:rPr>
                <w:rFonts w:ascii="Times New Roman" w:hAnsi="Times New Roman" w:cs="Times New Roman"/>
                <w:spacing w:val="-5"/>
                <w:sz w:val="20"/>
                <w:szCs w:val="20"/>
                <w:lang w:val="uk-UA"/>
              </w:rPr>
            </w:pPr>
            <w:r w:rsidRPr="00E47DED">
              <w:rPr>
                <w:rFonts w:ascii="Times New Roman" w:hAnsi="Times New Roman" w:cs="Times New Roman"/>
                <w:spacing w:val="-5"/>
                <w:sz w:val="20"/>
                <w:szCs w:val="20"/>
                <w:lang w:val="uk-UA"/>
              </w:rPr>
              <w:t xml:space="preserve">до 25 числа місяця, що передує розрахунковому періоду, </w:t>
            </w:r>
            <w:r w:rsidR="00E30C6E" w:rsidRPr="00E47DED">
              <w:rPr>
                <w:rFonts w:ascii="Times New Roman" w:hAnsi="Times New Roman" w:cs="Times New Roman"/>
                <w:spacing w:val="-5"/>
                <w:sz w:val="20"/>
                <w:szCs w:val="20"/>
                <w:lang w:val="uk-UA"/>
              </w:rPr>
              <w:t>35</w:t>
            </w:r>
            <w:r w:rsidRPr="00E47DED">
              <w:rPr>
                <w:rFonts w:ascii="Times New Roman" w:hAnsi="Times New Roman" w:cs="Times New Roman"/>
                <w:spacing w:val="-5"/>
                <w:sz w:val="20"/>
                <w:szCs w:val="20"/>
                <w:lang w:val="uk-UA"/>
              </w:rPr>
              <w:t xml:space="preserve"> % від вартості </w:t>
            </w:r>
            <w:r w:rsidR="006419A7" w:rsidRPr="00E47DED">
              <w:rPr>
                <w:rFonts w:ascii="Times New Roman" w:hAnsi="Times New Roman" w:cs="Times New Roman"/>
                <w:spacing w:val="-5"/>
                <w:sz w:val="20"/>
                <w:szCs w:val="20"/>
                <w:lang w:val="uk-UA"/>
              </w:rPr>
              <w:t>замовленого</w:t>
            </w:r>
            <w:r w:rsidRPr="00E47DED">
              <w:rPr>
                <w:rFonts w:ascii="Times New Roman" w:hAnsi="Times New Roman" w:cs="Times New Roman"/>
                <w:spacing w:val="-5"/>
                <w:sz w:val="20"/>
                <w:szCs w:val="20"/>
                <w:lang w:val="uk-UA"/>
              </w:rPr>
              <w:t xml:space="preserve"> споживання електричної енергії на розрахунковий період; </w:t>
            </w:r>
          </w:p>
          <w:p w14:paraId="6FAF3302" w14:textId="6B950E00" w:rsidR="00A84401" w:rsidRPr="00E47DED" w:rsidRDefault="00A84401" w:rsidP="009B6A63">
            <w:pPr>
              <w:ind w:left="36" w:right="180"/>
              <w:jc w:val="both"/>
              <w:rPr>
                <w:rFonts w:ascii="Times New Roman" w:hAnsi="Times New Roman" w:cs="Times New Roman"/>
                <w:spacing w:val="-5"/>
                <w:sz w:val="20"/>
                <w:szCs w:val="20"/>
                <w:lang w:val="uk-UA"/>
              </w:rPr>
            </w:pPr>
            <w:r w:rsidRPr="00E47DED">
              <w:rPr>
                <w:rFonts w:ascii="Times New Roman" w:hAnsi="Times New Roman" w:cs="Times New Roman"/>
                <w:spacing w:val="-5"/>
                <w:sz w:val="20"/>
                <w:szCs w:val="20"/>
                <w:lang w:val="uk-UA"/>
              </w:rPr>
              <w:t xml:space="preserve">01 числа розрахункового періоду </w:t>
            </w:r>
            <w:r w:rsidR="00414771" w:rsidRPr="00E47DED">
              <w:rPr>
                <w:rFonts w:ascii="Times New Roman" w:hAnsi="Times New Roman" w:cs="Times New Roman"/>
                <w:spacing w:val="-5"/>
                <w:sz w:val="20"/>
                <w:szCs w:val="20"/>
                <w:lang w:val="uk-UA"/>
              </w:rPr>
              <w:t>3</w:t>
            </w:r>
            <w:r w:rsidR="00E30C6E" w:rsidRPr="00E47DED">
              <w:rPr>
                <w:rFonts w:ascii="Times New Roman" w:hAnsi="Times New Roman" w:cs="Times New Roman"/>
                <w:spacing w:val="-5"/>
                <w:sz w:val="20"/>
                <w:szCs w:val="20"/>
                <w:lang w:val="uk-UA"/>
              </w:rPr>
              <w:t>5</w:t>
            </w:r>
            <w:r w:rsidRPr="00E47DED">
              <w:rPr>
                <w:rFonts w:ascii="Times New Roman" w:hAnsi="Times New Roman" w:cs="Times New Roman"/>
                <w:spacing w:val="-5"/>
                <w:sz w:val="20"/>
                <w:szCs w:val="20"/>
                <w:lang w:val="uk-UA"/>
              </w:rPr>
              <w:t xml:space="preserve">% від вартості </w:t>
            </w:r>
            <w:r w:rsidR="006419A7" w:rsidRPr="00E47DED">
              <w:rPr>
                <w:rFonts w:ascii="Times New Roman" w:hAnsi="Times New Roman" w:cs="Times New Roman"/>
                <w:spacing w:val="-5"/>
                <w:sz w:val="20"/>
                <w:szCs w:val="20"/>
                <w:lang w:val="uk-UA"/>
              </w:rPr>
              <w:t>замовленого</w:t>
            </w:r>
            <w:r w:rsidRPr="00E47DED">
              <w:rPr>
                <w:rFonts w:ascii="Times New Roman" w:hAnsi="Times New Roman" w:cs="Times New Roman"/>
                <w:spacing w:val="-5"/>
                <w:sz w:val="20"/>
                <w:szCs w:val="20"/>
                <w:lang w:val="uk-UA"/>
              </w:rPr>
              <w:t xml:space="preserve"> споживання електричної енергії на розрахунковий період; </w:t>
            </w:r>
          </w:p>
          <w:p w14:paraId="2F44CD43" w14:textId="48569A62" w:rsidR="00A84401" w:rsidRPr="00E47DED" w:rsidRDefault="009B4AA3" w:rsidP="009B6A63">
            <w:pPr>
              <w:ind w:left="36" w:right="180"/>
              <w:jc w:val="both"/>
              <w:rPr>
                <w:rFonts w:ascii="Times New Roman" w:hAnsi="Times New Roman" w:cs="Times New Roman"/>
                <w:spacing w:val="-5"/>
                <w:sz w:val="20"/>
                <w:szCs w:val="20"/>
                <w:lang w:val="uk-UA"/>
              </w:rPr>
            </w:pPr>
            <w:r w:rsidRPr="00E47DED">
              <w:rPr>
                <w:rFonts w:ascii="Times New Roman" w:hAnsi="Times New Roman" w:cs="Times New Roman"/>
                <w:spacing w:val="-5"/>
                <w:sz w:val="20"/>
                <w:szCs w:val="20"/>
                <w:lang w:val="uk-UA"/>
              </w:rPr>
              <w:t xml:space="preserve">до </w:t>
            </w:r>
            <w:r w:rsidR="00A84401" w:rsidRPr="00E47DED">
              <w:rPr>
                <w:rFonts w:ascii="Times New Roman" w:hAnsi="Times New Roman" w:cs="Times New Roman"/>
                <w:spacing w:val="-5"/>
                <w:sz w:val="20"/>
                <w:szCs w:val="20"/>
                <w:lang w:val="uk-UA"/>
              </w:rPr>
              <w:t>0</w:t>
            </w:r>
            <w:r w:rsidR="00FF6730" w:rsidRPr="00E47DED">
              <w:rPr>
                <w:rFonts w:ascii="Times New Roman" w:hAnsi="Times New Roman" w:cs="Times New Roman"/>
                <w:spacing w:val="-5"/>
                <w:sz w:val="20"/>
                <w:szCs w:val="20"/>
                <w:lang w:val="uk-UA"/>
              </w:rPr>
              <w:t>5 числа розрахункового періоду 1</w:t>
            </w:r>
            <w:r w:rsidR="00A84401" w:rsidRPr="00E47DED">
              <w:rPr>
                <w:rFonts w:ascii="Times New Roman" w:hAnsi="Times New Roman" w:cs="Times New Roman"/>
                <w:spacing w:val="-5"/>
                <w:sz w:val="20"/>
                <w:szCs w:val="20"/>
                <w:lang w:val="uk-UA"/>
              </w:rPr>
              <w:t xml:space="preserve">5% від вартості </w:t>
            </w:r>
            <w:r w:rsidR="006419A7" w:rsidRPr="00E47DED">
              <w:rPr>
                <w:rFonts w:ascii="Times New Roman" w:hAnsi="Times New Roman" w:cs="Times New Roman"/>
                <w:spacing w:val="-5"/>
                <w:sz w:val="20"/>
                <w:szCs w:val="20"/>
                <w:lang w:val="uk-UA"/>
              </w:rPr>
              <w:t>замовленого</w:t>
            </w:r>
            <w:r w:rsidR="00A84401" w:rsidRPr="00E47DED">
              <w:rPr>
                <w:rFonts w:ascii="Times New Roman" w:hAnsi="Times New Roman" w:cs="Times New Roman"/>
                <w:spacing w:val="-5"/>
                <w:sz w:val="20"/>
                <w:szCs w:val="20"/>
                <w:lang w:val="uk-UA"/>
              </w:rPr>
              <w:t xml:space="preserve"> споживання електричної енергії на розрахунковий період; </w:t>
            </w:r>
          </w:p>
          <w:p w14:paraId="14464123" w14:textId="12F76B28" w:rsidR="004A13A9" w:rsidRPr="00E47DED" w:rsidRDefault="009B4AA3" w:rsidP="009B6A63">
            <w:pPr>
              <w:ind w:left="36" w:right="180"/>
              <w:jc w:val="both"/>
              <w:rPr>
                <w:rFonts w:ascii="Times New Roman" w:hAnsi="Times New Roman" w:cs="Times New Roman"/>
                <w:spacing w:val="-5"/>
                <w:sz w:val="20"/>
                <w:szCs w:val="20"/>
                <w:lang w:val="uk-UA"/>
              </w:rPr>
            </w:pPr>
            <w:r w:rsidRPr="00E47DED">
              <w:rPr>
                <w:rFonts w:ascii="Times New Roman" w:hAnsi="Times New Roman" w:cs="Times New Roman"/>
                <w:spacing w:val="-5"/>
                <w:sz w:val="20"/>
                <w:szCs w:val="20"/>
                <w:lang w:val="uk-UA"/>
              </w:rPr>
              <w:t xml:space="preserve">до </w:t>
            </w:r>
            <w:r w:rsidR="003C1049" w:rsidRPr="00E47DED">
              <w:rPr>
                <w:rFonts w:ascii="Times New Roman" w:hAnsi="Times New Roman" w:cs="Times New Roman"/>
                <w:spacing w:val="-5"/>
                <w:sz w:val="20"/>
                <w:szCs w:val="20"/>
                <w:lang w:val="uk-UA"/>
              </w:rPr>
              <w:t>12</w:t>
            </w:r>
            <w:r w:rsidR="00762773" w:rsidRPr="00E47DED">
              <w:rPr>
                <w:rFonts w:ascii="Times New Roman" w:hAnsi="Times New Roman" w:cs="Times New Roman"/>
                <w:spacing w:val="-5"/>
                <w:sz w:val="20"/>
                <w:szCs w:val="20"/>
                <w:lang w:val="uk-UA"/>
              </w:rPr>
              <w:t xml:space="preserve"> числа розрахункового періоду 1</w:t>
            </w:r>
            <w:r w:rsidR="00414771" w:rsidRPr="00E47DED">
              <w:rPr>
                <w:rFonts w:ascii="Times New Roman" w:hAnsi="Times New Roman" w:cs="Times New Roman"/>
                <w:spacing w:val="-5"/>
                <w:sz w:val="20"/>
                <w:szCs w:val="20"/>
                <w:lang w:val="uk-UA"/>
              </w:rPr>
              <w:t>5</w:t>
            </w:r>
            <w:r w:rsidR="00762773" w:rsidRPr="00E47DED">
              <w:rPr>
                <w:rFonts w:ascii="Times New Roman" w:hAnsi="Times New Roman" w:cs="Times New Roman"/>
                <w:spacing w:val="-5"/>
                <w:sz w:val="20"/>
                <w:szCs w:val="20"/>
                <w:lang w:val="uk-UA"/>
              </w:rPr>
              <w:t xml:space="preserve">% від вартості замовленого споживання електричної енергії на розрахунковий період; </w:t>
            </w:r>
          </w:p>
          <w:p w14:paraId="40006232" w14:textId="77777777" w:rsidR="00177F46" w:rsidRPr="00E47DED" w:rsidRDefault="00177F46" w:rsidP="009B6A63">
            <w:pPr>
              <w:ind w:right="180"/>
              <w:jc w:val="both"/>
              <w:rPr>
                <w:rFonts w:ascii="Times New Roman" w:hAnsi="Times New Roman" w:cs="Times New Roman"/>
                <w:spacing w:val="-5"/>
                <w:sz w:val="20"/>
                <w:szCs w:val="20"/>
                <w:lang w:val="uk-UA"/>
              </w:rPr>
            </w:pPr>
            <w:r w:rsidRPr="00E47DED">
              <w:rPr>
                <w:rFonts w:ascii="Times New Roman" w:hAnsi="Times New Roman" w:cs="Times New Roman"/>
                <w:spacing w:val="-5"/>
                <w:sz w:val="20"/>
                <w:szCs w:val="20"/>
                <w:lang w:val="uk-UA"/>
              </w:rPr>
              <w:t>Сума кожного планового платежу визначається за формулою ПП=</w:t>
            </w:r>
            <w:proofErr w:type="spellStart"/>
            <w:r w:rsidRPr="00E47DED">
              <w:rPr>
                <w:rFonts w:ascii="Times New Roman" w:hAnsi="Times New Roman" w:cs="Times New Roman"/>
                <w:spacing w:val="-5"/>
                <w:sz w:val="20"/>
                <w:szCs w:val="20"/>
                <w:lang w:val="uk-UA"/>
              </w:rPr>
              <w:t>Wзам</w:t>
            </w:r>
            <w:proofErr w:type="spellEnd"/>
            <w:r w:rsidRPr="00E47DED">
              <w:rPr>
                <w:rFonts w:ascii="Times New Roman" w:hAnsi="Times New Roman" w:cs="Times New Roman"/>
                <w:spacing w:val="-5"/>
                <w:sz w:val="20"/>
                <w:szCs w:val="20"/>
                <w:lang w:val="uk-UA"/>
              </w:rPr>
              <w:t xml:space="preserve">*Ц*_%, </w:t>
            </w:r>
          </w:p>
          <w:p w14:paraId="69C3FFDD" w14:textId="77777777" w:rsidR="00177F46" w:rsidRPr="00E47DED" w:rsidRDefault="00177F46" w:rsidP="009B6A63">
            <w:pPr>
              <w:ind w:right="180"/>
              <w:jc w:val="both"/>
              <w:rPr>
                <w:rFonts w:ascii="Times New Roman" w:hAnsi="Times New Roman" w:cs="Times New Roman"/>
                <w:spacing w:val="-5"/>
                <w:sz w:val="20"/>
                <w:szCs w:val="20"/>
                <w:lang w:val="uk-UA"/>
              </w:rPr>
            </w:pPr>
            <w:r w:rsidRPr="00E47DED">
              <w:rPr>
                <w:rFonts w:ascii="Times New Roman" w:hAnsi="Times New Roman" w:cs="Times New Roman"/>
                <w:spacing w:val="-5"/>
                <w:sz w:val="20"/>
                <w:szCs w:val="20"/>
                <w:lang w:val="uk-UA"/>
              </w:rPr>
              <w:t xml:space="preserve">де </w:t>
            </w:r>
            <w:proofErr w:type="spellStart"/>
            <w:r w:rsidRPr="00E47DED">
              <w:rPr>
                <w:rFonts w:ascii="Times New Roman" w:hAnsi="Times New Roman" w:cs="Times New Roman"/>
                <w:spacing w:val="-5"/>
                <w:sz w:val="20"/>
                <w:szCs w:val="20"/>
                <w:lang w:val="uk-UA"/>
              </w:rPr>
              <w:t>Wзам</w:t>
            </w:r>
            <w:proofErr w:type="spellEnd"/>
            <w:r w:rsidRPr="00E47DED">
              <w:rPr>
                <w:rFonts w:ascii="Times New Roman" w:hAnsi="Times New Roman" w:cs="Times New Roman"/>
                <w:spacing w:val="-5"/>
                <w:sz w:val="20"/>
                <w:szCs w:val="20"/>
                <w:lang w:val="uk-UA"/>
              </w:rPr>
              <w:t xml:space="preserve"> – замовлені Споживачем обсяги споживання на розрахунковий період, </w:t>
            </w:r>
          </w:p>
          <w:p w14:paraId="1F3BAA1D" w14:textId="77777777" w:rsidR="00177F46" w:rsidRPr="00E47DED" w:rsidRDefault="00177F46" w:rsidP="009B6A63">
            <w:pPr>
              <w:ind w:left="36" w:right="180"/>
              <w:jc w:val="both"/>
              <w:rPr>
                <w:rFonts w:ascii="Times New Roman" w:hAnsi="Times New Roman" w:cs="Times New Roman"/>
                <w:spacing w:val="-5"/>
                <w:sz w:val="20"/>
                <w:szCs w:val="20"/>
                <w:lang w:val="uk-UA"/>
              </w:rPr>
            </w:pPr>
            <w:r w:rsidRPr="00E47DED">
              <w:rPr>
                <w:rFonts w:ascii="Times New Roman" w:hAnsi="Times New Roman" w:cs="Times New Roman"/>
                <w:spacing w:val="-5"/>
                <w:sz w:val="20"/>
                <w:szCs w:val="20"/>
                <w:lang w:val="uk-UA"/>
              </w:rPr>
              <w:t xml:space="preserve">Ц – прогнозована ціна (тариф), механізм визначення якої вказаний у розділі «Ціна» цієї комерційної пропозиції, </w:t>
            </w:r>
          </w:p>
          <w:p w14:paraId="4EF9D26E" w14:textId="77777777" w:rsidR="00177F46" w:rsidRPr="00E47DED" w:rsidRDefault="00177F46" w:rsidP="009B6A63">
            <w:pPr>
              <w:ind w:right="180"/>
              <w:jc w:val="both"/>
              <w:rPr>
                <w:rFonts w:ascii="Times New Roman" w:hAnsi="Times New Roman" w:cs="Times New Roman"/>
                <w:spacing w:val="-5"/>
                <w:sz w:val="20"/>
                <w:szCs w:val="20"/>
                <w:lang w:val="uk-UA"/>
              </w:rPr>
            </w:pPr>
            <w:r w:rsidRPr="00E47DED">
              <w:rPr>
                <w:rFonts w:ascii="Times New Roman" w:hAnsi="Times New Roman" w:cs="Times New Roman"/>
                <w:spacing w:val="-5"/>
                <w:sz w:val="20"/>
                <w:szCs w:val="20"/>
                <w:lang w:val="uk-UA"/>
              </w:rPr>
              <w:t xml:space="preserve">_% - відсоток відповідного планового платежу. </w:t>
            </w:r>
          </w:p>
          <w:p w14:paraId="610AB321" w14:textId="77777777" w:rsidR="00177F46" w:rsidRPr="00E47DED" w:rsidRDefault="00177F46" w:rsidP="009B6A63">
            <w:pPr>
              <w:ind w:left="36" w:right="180"/>
              <w:jc w:val="both"/>
              <w:rPr>
                <w:rFonts w:ascii="Times New Roman" w:hAnsi="Times New Roman" w:cs="Times New Roman"/>
                <w:spacing w:val="-5"/>
                <w:sz w:val="20"/>
                <w:szCs w:val="20"/>
                <w:lang w:val="uk-UA"/>
              </w:rPr>
            </w:pPr>
            <w:r w:rsidRPr="00E47DED">
              <w:rPr>
                <w:rFonts w:ascii="Times New Roman" w:hAnsi="Times New Roman" w:cs="Times New Roman"/>
                <w:spacing w:val="-5"/>
                <w:sz w:val="20"/>
                <w:szCs w:val="20"/>
                <w:lang w:val="uk-UA"/>
              </w:rPr>
              <w:t xml:space="preserve">Сума переплати Споживача зараховується в якості оплати наступного розрахункового періоду, або за зверненням Споживача повертається Постачальником на поточний рахунок Споживача. </w:t>
            </w:r>
          </w:p>
          <w:p w14:paraId="719BACAD" w14:textId="77777777" w:rsidR="00177F46" w:rsidRPr="00E47DED" w:rsidRDefault="00177F46" w:rsidP="009B6A63">
            <w:pPr>
              <w:ind w:left="36" w:right="180"/>
              <w:jc w:val="both"/>
              <w:rPr>
                <w:rFonts w:ascii="Times New Roman" w:hAnsi="Times New Roman" w:cs="Times New Roman"/>
                <w:spacing w:val="-5"/>
                <w:sz w:val="20"/>
                <w:szCs w:val="20"/>
                <w:lang w:val="uk-UA"/>
              </w:rPr>
            </w:pPr>
            <w:r w:rsidRPr="00E47DED">
              <w:rPr>
                <w:rFonts w:ascii="Times New Roman" w:hAnsi="Times New Roman" w:cs="Times New Roman"/>
                <w:spacing w:val="-5"/>
                <w:sz w:val="20"/>
                <w:szCs w:val="20"/>
                <w:lang w:val="uk-UA"/>
              </w:rPr>
              <w:t>Сума недоплати Споживача підлягає безумовній оплаті Споживачем не пізніше 5 робочих днів з дня отримання рахунку. Оплата за спожиту в розрахунковому періоді електричну енергію здійснюється Споживачем на протязі 5 (п’яти) банківських діб після підписання Акту приймання-передачі електричної за попередній розрахунковий період.</w:t>
            </w:r>
          </w:p>
          <w:p w14:paraId="4923D416" w14:textId="61FD6A41" w:rsidR="00B26E09" w:rsidRPr="00E47DED" w:rsidRDefault="00177F46" w:rsidP="009B6A63">
            <w:pPr>
              <w:ind w:left="36" w:right="180"/>
              <w:jc w:val="both"/>
              <w:rPr>
                <w:rFonts w:ascii="Times New Roman" w:hAnsi="Times New Roman" w:cs="Times New Roman"/>
                <w:b/>
                <w:sz w:val="20"/>
                <w:szCs w:val="20"/>
                <w:u w:val="single"/>
                <w:lang w:val="uk-UA"/>
              </w:rPr>
            </w:pPr>
            <w:r w:rsidRPr="00E47DED">
              <w:rPr>
                <w:rFonts w:ascii="Times New Roman" w:hAnsi="Times New Roman" w:cs="Times New Roman"/>
                <w:spacing w:val="-5"/>
                <w:sz w:val="20"/>
                <w:szCs w:val="20"/>
                <w:lang w:val="uk-UA"/>
              </w:rPr>
              <w:t xml:space="preserve"> У разі, якщо день платежу припадає на вихідний або святковий день (не банківський день), оплата повинна бути зроблена в останній банківський день до дня платежу.</w:t>
            </w:r>
          </w:p>
        </w:tc>
      </w:tr>
      <w:tr w:rsidR="00A84401" w:rsidRPr="00E47DED" w14:paraId="687A783C" w14:textId="77777777" w:rsidTr="000319C5">
        <w:tc>
          <w:tcPr>
            <w:tcW w:w="1649" w:type="dxa"/>
          </w:tcPr>
          <w:p w14:paraId="614D6C23" w14:textId="77777777" w:rsidR="00A84401" w:rsidRPr="00E47DED" w:rsidRDefault="00A84401" w:rsidP="005E339E">
            <w:pPr>
              <w:jc w:val="center"/>
              <w:rPr>
                <w:rFonts w:ascii="Times New Roman" w:hAnsi="Times New Roman" w:cs="Times New Roman"/>
                <w:color w:val="0E0E0E"/>
                <w:sz w:val="20"/>
                <w:szCs w:val="20"/>
                <w:lang w:val="uk-UA"/>
              </w:rPr>
            </w:pPr>
            <w:r w:rsidRPr="00E47DED">
              <w:rPr>
                <w:rFonts w:ascii="Times New Roman" w:hAnsi="Times New Roman" w:cs="Times New Roman"/>
                <w:color w:val="0E0E0E"/>
                <w:sz w:val="20"/>
                <w:szCs w:val="20"/>
                <w:lang w:val="uk-UA"/>
              </w:rPr>
              <w:lastRenderedPageBreak/>
              <w:t>Подання</w:t>
            </w:r>
            <w:r w:rsidRPr="00E47DED">
              <w:rPr>
                <w:rFonts w:ascii="Times New Roman" w:hAnsi="Times New Roman" w:cs="Times New Roman"/>
                <w:color w:val="0E0E0E"/>
                <w:sz w:val="20"/>
                <w:szCs w:val="20"/>
                <w:lang w:val="uk-UA"/>
              </w:rPr>
              <w:br/>
            </w:r>
            <w:r w:rsidR="00945019" w:rsidRPr="00E47DED">
              <w:rPr>
                <w:rFonts w:ascii="Times New Roman" w:hAnsi="Times New Roman" w:cs="Times New Roman"/>
                <w:color w:val="0E0E0E"/>
                <w:sz w:val="20"/>
                <w:szCs w:val="20"/>
                <w:lang w:val="uk-UA"/>
              </w:rPr>
              <w:t>заявок споживання</w:t>
            </w:r>
            <w:r w:rsidR="00A21F38" w:rsidRPr="00E47DED">
              <w:rPr>
                <w:rFonts w:ascii="Times New Roman" w:hAnsi="Times New Roman" w:cs="Times New Roman"/>
                <w:color w:val="0E0E0E"/>
                <w:sz w:val="20"/>
                <w:szCs w:val="20"/>
                <w:lang w:val="uk-UA"/>
              </w:rPr>
              <w:t>-</w:t>
            </w:r>
          </w:p>
          <w:p w14:paraId="723A62A3" w14:textId="20C126C2" w:rsidR="00945019" w:rsidRPr="00E47DED" w:rsidRDefault="00A21F38" w:rsidP="005E339E">
            <w:pPr>
              <w:jc w:val="center"/>
              <w:rPr>
                <w:rFonts w:ascii="Times New Roman" w:hAnsi="Times New Roman" w:cs="Times New Roman"/>
                <w:color w:val="0E0E0E"/>
                <w:sz w:val="20"/>
                <w:szCs w:val="20"/>
                <w:lang w:val="uk-UA"/>
              </w:rPr>
            </w:pPr>
            <w:r w:rsidRPr="00E47DED">
              <w:rPr>
                <w:rFonts w:ascii="Times New Roman" w:hAnsi="Times New Roman" w:cs="Times New Roman"/>
                <w:color w:val="000000"/>
                <w:sz w:val="20"/>
                <w:szCs w:val="20"/>
                <w:lang w:val="uk-UA"/>
              </w:rPr>
              <w:t>замовлених обсягів споживання</w:t>
            </w:r>
            <w:r w:rsidR="003264C5" w:rsidRPr="00E47DED">
              <w:rPr>
                <w:rFonts w:ascii="Times New Roman" w:hAnsi="Times New Roman" w:cs="Times New Roman"/>
                <w:color w:val="000000"/>
                <w:sz w:val="20"/>
                <w:szCs w:val="20"/>
                <w:lang w:val="uk-UA"/>
              </w:rPr>
              <w:t xml:space="preserve"> та їх коригування</w:t>
            </w:r>
          </w:p>
        </w:tc>
        <w:tc>
          <w:tcPr>
            <w:tcW w:w="8699" w:type="dxa"/>
          </w:tcPr>
          <w:p w14:paraId="411F4695" w14:textId="77777777" w:rsidR="009564EF" w:rsidRPr="00E47DED" w:rsidRDefault="00BD2A1E" w:rsidP="00BD2A1E">
            <w:pPr>
              <w:ind w:right="216"/>
              <w:jc w:val="both"/>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Щомісячно, до 15-го числа (включно) місяця, що передує розрахунковому, Споживач надає Постачальнику в письмовій формі відомості про замовлене споживання електричної енергії в розрахунковому місяці з розбивкою за точками обліку відповідно до ЕІС кодів. У випадку ненадання, Постачальник орієнтовно розраховує обсяг споживання за минулим розрахунковим періодом (місяцем).</w:t>
            </w:r>
          </w:p>
          <w:p w14:paraId="6DB589F5" w14:textId="6AFD30E8" w:rsidR="003264C5" w:rsidRPr="00E47DED" w:rsidRDefault="003264C5" w:rsidP="00BD2A1E">
            <w:pPr>
              <w:ind w:right="216"/>
              <w:jc w:val="both"/>
              <w:rPr>
                <w:rFonts w:ascii="Times New Roman" w:hAnsi="Times New Roman" w:cs="Times New Roman"/>
                <w:color w:val="0E0E0E"/>
                <w:spacing w:val="-1"/>
                <w:sz w:val="20"/>
                <w:szCs w:val="20"/>
                <w:lang w:val="uk-UA"/>
              </w:rPr>
            </w:pPr>
            <w:r w:rsidRPr="00E47DED">
              <w:rPr>
                <w:rFonts w:ascii="Times New Roman" w:hAnsi="Times New Roman" w:cs="Times New Roman"/>
                <w:color w:val="000000"/>
                <w:sz w:val="20"/>
                <w:szCs w:val="20"/>
                <w:lang w:val="uk-UA"/>
              </w:rPr>
              <w:t xml:space="preserve">Споживач на протязі розрахункового періоду має можливість коригувати та надавати Постачальнику скориговані відомості про замовлене споживання електричної енергії в поточному розрахунковому місяці </w:t>
            </w:r>
            <w:r w:rsidRPr="00E47DED">
              <w:rPr>
                <w:rFonts w:ascii="Times New Roman" w:eastAsia="Times New Roman" w:hAnsi="Times New Roman" w:cs="Times New Roman"/>
                <w:sz w:val="20"/>
                <w:szCs w:val="20"/>
                <w:lang w:val="uk-UA"/>
              </w:rPr>
              <w:t>до 08-00 години дня, що передує дню споживання.</w:t>
            </w:r>
          </w:p>
        </w:tc>
      </w:tr>
      <w:tr w:rsidR="00A84401" w:rsidRPr="00E47DED" w14:paraId="44633EFA" w14:textId="77777777" w:rsidTr="000319C5">
        <w:tc>
          <w:tcPr>
            <w:tcW w:w="1649" w:type="dxa"/>
          </w:tcPr>
          <w:p w14:paraId="5B91F9DA" w14:textId="77777777" w:rsidR="00A84401" w:rsidRPr="00E47DED" w:rsidRDefault="00A84401" w:rsidP="00A84401">
            <w:pPr>
              <w:jc w:val="center"/>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Штраф за</w:t>
            </w:r>
            <w:r w:rsidRPr="00E47DED">
              <w:rPr>
                <w:rFonts w:ascii="Times New Roman" w:hAnsi="Times New Roman" w:cs="Times New Roman"/>
                <w:color w:val="000000"/>
                <w:sz w:val="20"/>
                <w:szCs w:val="20"/>
                <w:lang w:val="uk-UA"/>
              </w:rPr>
              <w:br/>
              <w:t>перевищення</w:t>
            </w:r>
            <w:r w:rsidRPr="00E47DED">
              <w:rPr>
                <w:rFonts w:ascii="Times New Roman" w:hAnsi="Times New Roman" w:cs="Times New Roman"/>
                <w:color w:val="000000"/>
                <w:sz w:val="20"/>
                <w:szCs w:val="20"/>
                <w:lang w:val="uk-UA"/>
              </w:rPr>
              <w:br/>
              <w:t>фактичного</w:t>
            </w:r>
            <w:r w:rsidRPr="00E47DED">
              <w:rPr>
                <w:rFonts w:ascii="Times New Roman" w:hAnsi="Times New Roman" w:cs="Times New Roman"/>
                <w:color w:val="000000"/>
                <w:sz w:val="20"/>
                <w:szCs w:val="20"/>
                <w:lang w:val="uk-UA"/>
              </w:rPr>
              <w:br/>
              <w:t>споживання від</w:t>
            </w:r>
            <w:r w:rsidRPr="00E47DED">
              <w:rPr>
                <w:rFonts w:ascii="Times New Roman" w:hAnsi="Times New Roman" w:cs="Times New Roman"/>
                <w:color w:val="000000"/>
                <w:sz w:val="20"/>
                <w:szCs w:val="20"/>
                <w:lang w:val="uk-UA"/>
              </w:rPr>
              <w:br/>
              <w:t>замовленого</w:t>
            </w:r>
          </w:p>
        </w:tc>
        <w:tc>
          <w:tcPr>
            <w:tcW w:w="8699" w:type="dxa"/>
          </w:tcPr>
          <w:p w14:paraId="0A2B1516" w14:textId="77777777" w:rsidR="00A84401" w:rsidRPr="00E47DED" w:rsidRDefault="00A84401" w:rsidP="003B3B3A">
            <w:pPr>
              <w:ind w:left="36" w:right="216" w:firstLine="252"/>
              <w:jc w:val="both"/>
              <w:rPr>
                <w:rFonts w:ascii="Times New Roman" w:hAnsi="Times New Roman" w:cs="Times New Roman"/>
                <w:sz w:val="20"/>
                <w:szCs w:val="20"/>
                <w:lang w:val="uk-UA"/>
              </w:rPr>
            </w:pPr>
          </w:p>
          <w:p w14:paraId="31D4AE42" w14:textId="77777777" w:rsidR="006D7250" w:rsidRPr="00E47DED" w:rsidRDefault="006D7250" w:rsidP="003B3B3A">
            <w:pPr>
              <w:ind w:left="36" w:right="216" w:firstLine="252"/>
              <w:jc w:val="both"/>
              <w:rPr>
                <w:rFonts w:ascii="Times New Roman" w:hAnsi="Times New Roman" w:cs="Times New Roman"/>
                <w:sz w:val="20"/>
                <w:szCs w:val="20"/>
                <w:lang w:val="uk-UA"/>
              </w:rPr>
            </w:pPr>
          </w:p>
          <w:p w14:paraId="472DD578" w14:textId="77777777" w:rsidR="006D7250" w:rsidRPr="00E47DED" w:rsidRDefault="006D7250" w:rsidP="003B3B3A">
            <w:pPr>
              <w:ind w:left="36" w:right="216" w:firstLine="252"/>
              <w:jc w:val="both"/>
              <w:rPr>
                <w:rFonts w:ascii="Times New Roman" w:hAnsi="Times New Roman" w:cs="Times New Roman"/>
                <w:color w:val="000000"/>
                <w:sz w:val="20"/>
                <w:szCs w:val="20"/>
                <w:lang w:val="uk-UA"/>
              </w:rPr>
            </w:pPr>
            <w:r w:rsidRPr="00E47DED">
              <w:rPr>
                <w:rFonts w:ascii="Times New Roman" w:hAnsi="Times New Roman" w:cs="Times New Roman"/>
                <w:sz w:val="20"/>
                <w:szCs w:val="20"/>
                <w:lang w:val="uk-UA"/>
              </w:rPr>
              <w:t>Не передбачається</w:t>
            </w:r>
          </w:p>
        </w:tc>
      </w:tr>
      <w:tr w:rsidR="00A84401" w:rsidRPr="00E47DED" w14:paraId="413A5062" w14:textId="77777777" w:rsidTr="000319C5">
        <w:tc>
          <w:tcPr>
            <w:tcW w:w="1649" w:type="dxa"/>
          </w:tcPr>
          <w:p w14:paraId="6D457230" w14:textId="77777777" w:rsidR="003264C5" w:rsidRPr="00E47DED" w:rsidRDefault="003264C5" w:rsidP="003264C5">
            <w:pPr>
              <w:jc w:val="center"/>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Термін (строк) надання рахунку за спожиту електричну енергію</w:t>
            </w:r>
          </w:p>
          <w:p w14:paraId="2A166490" w14:textId="1BC9FB93" w:rsidR="00A84401" w:rsidRPr="00E47DED" w:rsidRDefault="003264C5" w:rsidP="003264C5">
            <w:pPr>
              <w:jc w:val="center"/>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(акту прийняття-передавання) та термін (строк) оплати</w:t>
            </w:r>
          </w:p>
        </w:tc>
        <w:tc>
          <w:tcPr>
            <w:tcW w:w="8699" w:type="dxa"/>
          </w:tcPr>
          <w:p w14:paraId="381CBAE2" w14:textId="7FE4FCE6" w:rsidR="00A84401" w:rsidRPr="00E47DED" w:rsidRDefault="00A84401" w:rsidP="00C06620">
            <w:pPr>
              <w:ind w:left="36" w:right="216" w:firstLine="252"/>
              <w:jc w:val="both"/>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 xml:space="preserve">Постачальник до </w:t>
            </w:r>
            <w:r w:rsidR="003264C5" w:rsidRPr="00E47DED">
              <w:rPr>
                <w:rFonts w:ascii="Times New Roman" w:hAnsi="Times New Roman" w:cs="Times New Roman"/>
                <w:color w:val="000000"/>
                <w:sz w:val="20"/>
                <w:szCs w:val="20"/>
                <w:lang w:val="uk-UA"/>
              </w:rPr>
              <w:t>10</w:t>
            </w:r>
            <w:r w:rsidRPr="00E47DED">
              <w:rPr>
                <w:rFonts w:ascii="Times New Roman" w:hAnsi="Times New Roman" w:cs="Times New Roman"/>
                <w:color w:val="000000"/>
                <w:sz w:val="20"/>
                <w:szCs w:val="20"/>
                <w:lang w:val="uk-UA"/>
              </w:rPr>
              <w:t xml:space="preserve"> числа включно місяця, наступного за розрахунковим,</w:t>
            </w:r>
            <w:r w:rsidRPr="00E47DED">
              <w:rPr>
                <w:rFonts w:ascii="Times New Roman" w:hAnsi="Times New Roman" w:cs="Times New Roman"/>
                <w:color w:val="000000"/>
                <w:sz w:val="20"/>
                <w:szCs w:val="20"/>
                <w:lang w:val="uk-UA"/>
              </w:rPr>
              <w:br/>
              <w:t>оформлює Акт купівлі-продажу електричної енергії за місяць та в цей же строк</w:t>
            </w:r>
            <w:r w:rsidRPr="00E47DED">
              <w:rPr>
                <w:rFonts w:ascii="Times New Roman" w:hAnsi="Times New Roman" w:cs="Times New Roman"/>
                <w:color w:val="000000"/>
                <w:sz w:val="20"/>
                <w:szCs w:val="20"/>
                <w:lang w:val="uk-UA"/>
              </w:rPr>
              <w:br/>
              <w:t>надає його Споживачу. Разом з Актом купівлі-продажу електричної енергії</w:t>
            </w:r>
            <w:r w:rsidRPr="00E47DED">
              <w:rPr>
                <w:rFonts w:ascii="Times New Roman" w:hAnsi="Times New Roman" w:cs="Times New Roman"/>
                <w:color w:val="000000"/>
                <w:sz w:val="20"/>
                <w:szCs w:val="20"/>
                <w:lang w:val="uk-UA"/>
              </w:rPr>
              <w:br/>
              <w:t xml:space="preserve">Постачальник надає </w:t>
            </w:r>
            <w:r w:rsidR="00C06620" w:rsidRPr="00E47DED">
              <w:rPr>
                <w:rFonts w:ascii="Times New Roman" w:hAnsi="Times New Roman" w:cs="Times New Roman"/>
                <w:color w:val="000000"/>
                <w:sz w:val="20"/>
                <w:szCs w:val="20"/>
                <w:lang w:val="uk-UA"/>
              </w:rPr>
              <w:t xml:space="preserve">(у разі необхідності) </w:t>
            </w:r>
            <w:r w:rsidRPr="00E47DED">
              <w:rPr>
                <w:rFonts w:ascii="Times New Roman" w:hAnsi="Times New Roman" w:cs="Times New Roman"/>
                <w:color w:val="000000"/>
                <w:sz w:val="20"/>
                <w:szCs w:val="20"/>
                <w:lang w:val="uk-UA"/>
              </w:rPr>
              <w:t xml:space="preserve">рахунок на </w:t>
            </w:r>
            <w:r w:rsidR="008F5C91" w:rsidRPr="00E47DED">
              <w:rPr>
                <w:rFonts w:ascii="Times New Roman" w:hAnsi="Times New Roman" w:cs="Times New Roman"/>
                <w:color w:val="000000"/>
                <w:sz w:val="20"/>
                <w:szCs w:val="20"/>
                <w:lang w:val="uk-UA"/>
              </w:rPr>
              <w:t>до</w:t>
            </w:r>
            <w:r w:rsidRPr="00E47DED">
              <w:rPr>
                <w:rFonts w:ascii="Times New Roman" w:hAnsi="Times New Roman" w:cs="Times New Roman"/>
                <w:color w:val="000000"/>
                <w:sz w:val="20"/>
                <w:szCs w:val="20"/>
                <w:lang w:val="uk-UA"/>
              </w:rPr>
              <w:t>плату фактично в</w:t>
            </w:r>
            <w:r w:rsidR="008F5C91" w:rsidRPr="00E47DED">
              <w:rPr>
                <w:rFonts w:ascii="Times New Roman" w:hAnsi="Times New Roman" w:cs="Times New Roman"/>
                <w:color w:val="000000"/>
                <w:sz w:val="20"/>
                <w:szCs w:val="20"/>
                <w:lang w:val="uk-UA"/>
              </w:rPr>
              <w:t>икористаної електричної</w:t>
            </w:r>
            <w:r w:rsidR="00C06620" w:rsidRPr="00E47DED">
              <w:rPr>
                <w:rFonts w:ascii="Times New Roman" w:hAnsi="Times New Roman" w:cs="Times New Roman"/>
                <w:color w:val="000000"/>
                <w:sz w:val="20"/>
                <w:szCs w:val="20"/>
                <w:lang w:val="uk-UA"/>
              </w:rPr>
              <w:t> </w:t>
            </w:r>
            <w:r w:rsidR="008F5C91" w:rsidRPr="00E47DED">
              <w:rPr>
                <w:rFonts w:ascii="Times New Roman" w:hAnsi="Times New Roman" w:cs="Times New Roman"/>
                <w:color w:val="000000"/>
                <w:sz w:val="20"/>
                <w:szCs w:val="20"/>
                <w:lang w:val="uk-UA"/>
              </w:rPr>
              <w:t>енергії понад замовлені обсяги.</w:t>
            </w:r>
            <w:r w:rsidRPr="00E47DED">
              <w:rPr>
                <w:rFonts w:ascii="Times New Roman" w:hAnsi="Times New Roman" w:cs="Times New Roman"/>
                <w:color w:val="000000"/>
                <w:sz w:val="20"/>
                <w:szCs w:val="20"/>
                <w:lang w:val="uk-UA"/>
              </w:rPr>
              <w:br/>
              <w:t xml:space="preserve">      Оплата рахунка за фактичну використану електричну енергію</w:t>
            </w:r>
            <w:r w:rsidRPr="00E47DED">
              <w:rPr>
                <w:rFonts w:ascii="Times New Roman" w:hAnsi="Times New Roman" w:cs="Times New Roman"/>
                <w:color w:val="000000"/>
                <w:sz w:val="20"/>
                <w:szCs w:val="20"/>
                <w:lang w:val="uk-UA"/>
              </w:rPr>
              <w:br/>
              <w:t>Постачальника має бути здійснена Споживачем протягом 5 робочих</w:t>
            </w:r>
            <w:r w:rsidR="00322E7A" w:rsidRPr="00E47DED">
              <w:rPr>
                <w:rFonts w:ascii="Times New Roman" w:hAnsi="Times New Roman" w:cs="Times New Roman"/>
                <w:color w:val="000000"/>
                <w:sz w:val="20"/>
                <w:szCs w:val="20"/>
                <w:lang w:val="uk-UA"/>
              </w:rPr>
              <w:t xml:space="preserve"> (банківських)</w:t>
            </w:r>
            <w:r w:rsidRPr="00E47DED">
              <w:rPr>
                <w:rFonts w:ascii="Times New Roman" w:hAnsi="Times New Roman" w:cs="Times New Roman"/>
                <w:color w:val="000000"/>
                <w:sz w:val="20"/>
                <w:szCs w:val="20"/>
                <w:lang w:val="uk-UA"/>
              </w:rPr>
              <w:t xml:space="preserve"> днів від</w:t>
            </w:r>
            <w:r w:rsidRPr="00E47DED">
              <w:rPr>
                <w:rFonts w:ascii="Times New Roman" w:hAnsi="Times New Roman" w:cs="Times New Roman"/>
                <w:color w:val="000000"/>
                <w:sz w:val="20"/>
                <w:szCs w:val="20"/>
                <w:lang w:val="uk-UA"/>
              </w:rPr>
              <w:br/>
              <w:t>дня його отримання.</w:t>
            </w:r>
          </w:p>
        </w:tc>
      </w:tr>
      <w:tr w:rsidR="000604EB" w:rsidRPr="00E47DED" w14:paraId="72438737" w14:textId="77777777" w:rsidTr="000319C5">
        <w:trPr>
          <w:trHeight w:val="561"/>
        </w:trPr>
        <w:tc>
          <w:tcPr>
            <w:tcW w:w="1649" w:type="dxa"/>
          </w:tcPr>
          <w:p w14:paraId="00A61AB3" w14:textId="77777777" w:rsidR="000604EB" w:rsidRPr="00E47DED" w:rsidRDefault="000604EB" w:rsidP="003264C5">
            <w:pPr>
              <w:rPr>
                <w:rFonts w:ascii="Times New Roman" w:hAnsi="Times New Roman" w:cs="Times New Roman"/>
                <w:color w:val="000000"/>
                <w:sz w:val="20"/>
                <w:szCs w:val="20"/>
                <w:lang w:val="uk-UA"/>
              </w:rPr>
            </w:pPr>
          </w:p>
          <w:p w14:paraId="7F5AE6D1" w14:textId="77777777" w:rsidR="007459D4" w:rsidRPr="00E47DED" w:rsidRDefault="007459D4" w:rsidP="000604EB">
            <w:pPr>
              <w:jc w:val="center"/>
              <w:rPr>
                <w:rFonts w:ascii="Times New Roman" w:hAnsi="Times New Roman" w:cs="Times New Roman"/>
                <w:color w:val="000000"/>
                <w:sz w:val="20"/>
                <w:szCs w:val="20"/>
                <w:lang w:val="uk-UA"/>
              </w:rPr>
            </w:pPr>
          </w:p>
          <w:p w14:paraId="5D55DD0E" w14:textId="77777777" w:rsidR="000604EB" w:rsidRPr="00E47DED" w:rsidRDefault="000604EB" w:rsidP="000604EB">
            <w:pPr>
              <w:jc w:val="center"/>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Санкції за</w:t>
            </w:r>
            <w:r w:rsidRPr="00E47DED">
              <w:rPr>
                <w:rFonts w:ascii="Times New Roman" w:hAnsi="Times New Roman" w:cs="Times New Roman"/>
                <w:color w:val="000000"/>
                <w:sz w:val="20"/>
                <w:szCs w:val="20"/>
                <w:lang w:val="uk-UA"/>
              </w:rPr>
              <w:br/>
              <w:t>порушення строків оплати</w:t>
            </w:r>
          </w:p>
          <w:p w14:paraId="420E5480" w14:textId="77777777" w:rsidR="00875D0B" w:rsidRPr="00E47DED" w:rsidRDefault="00875D0B" w:rsidP="00F204C0">
            <w:pPr>
              <w:rPr>
                <w:rFonts w:ascii="Times New Roman" w:hAnsi="Times New Roman" w:cs="Times New Roman"/>
                <w:color w:val="000000"/>
                <w:sz w:val="20"/>
                <w:szCs w:val="20"/>
                <w:lang w:val="uk-UA"/>
              </w:rPr>
            </w:pPr>
          </w:p>
        </w:tc>
        <w:tc>
          <w:tcPr>
            <w:tcW w:w="8699" w:type="dxa"/>
          </w:tcPr>
          <w:p w14:paraId="3ACC9A5A" w14:textId="18FA0FCC" w:rsidR="000604EB" w:rsidRPr="00E47DED" w:rsidRDefault="000604EB" w:rsidP="000604EB">
            <w:pPr>
              <w:ind w:left="36" w:right="216" w:firstLine="252"/>
              <w:jc w:val="both"/>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У разі несвоєчасної оплати платежів, обумовлених Цією комерційною</w:t>
            </w:r>
            <w:r w:rsidRPr="00E47DED">
              <w:rPr>
                <w:rFonts w:ascii="Times New Roman" w:hAnsi="Times New Roman" w:cs="Times New Roman"/>
                <w:color w:val="000000"/>
                <w:sz w:val="20"/>
                <w:szCs w:val="20"/>
                <w:lang w:val="uk-UA"/>
              </w:rPr>
              <w:br/>
              <w:t>пропозицією, у тому числі нездійснення попередньої оплати</w:t>
            </w:r>
            <w:r w:rsidR="00C4050C" w:rsidRPr="00E47DED">
              <w:rPr>
                <w:rFonts w:ascii="Times New Roman" w:hAnsi="Times New Roman" w:cs="Times New Roman"/>
                <w:color w:val="000000"/>
                <w:sz w:val="20"/>
                <w:szCs w:val="20"/>
                <w:lang w:val="uk-UA"/>
              </w:rPr>
              <w:t xml:space="preserve"> </w:t>
            </w:r>
            <w:r w:rsidRPr="00E47DED">
              <w:rPr>
                <w:rFonts w:ascii="Times New Roman" w:hAnsi="Times New Roman" w:cs="Times New Roman"/>
                <w:color w:val="000000"/>
                <w:sz w:val="20"/>
                <w:szCs w:val="20"/>
                <w:lang w:val="uk-UA"/>
              </w:rPr>
              <w:t>купівлі електричної енергії, Споживачу може бути нарахована пеня у розмірі подвійної облікової ставки НБУ від суми</w:t>
            </w:r>
            <w:r w:rsidRPr="00E47DED">
              <w:rPr>
                <w:rFonts w:ascii="Times New Roman" w:hAnsi="Times New Roman" w:cs="Times New Roman"/>
                <w:color w:val="000000"/>
                <w:sz w:val="20"/>
                <w:szCs w:val="20"/>
                <w:lang w:val="uk-UA"/>
              </w:rPr>
              <w:br/>
              <w:t>заборгованості за кожний день прострочення платежу, враховуючи день фактичної оплати.</w:t>
            </w:r>
          </w:p>
          <w:p w14:paraId="564A3F18" w14:textId="77777777" w:rsidR="000604EB" w:rsidRPr="00E47DED" w:rsidRDefault="000604EB" w:rsidP="000604EB">
            <w:pPr>
              <w:ind w:left="36" w:right="216" w:firstLine="252"/>
              <w:jc w:val="both"/>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Пеня сплачується на поточний рахунок Постачальника, який вказується в</w:t>
            </w:r>
            <w:r w:rsidRPr="00E47DED">
              <w:rPr>
                <w:rFonts w:ascii="Times New Roman" w:hAnsi="Times New Roman" w:cs="Times New Roman"/>
                <w:color w:val="000000"/>
                <w:sz w:val="20"/>
                <w:szCs w:val="20"/>
                <w:lang w:val="uk-UA"/>
              </w:rPr>
              <w:br/>
              <w:t>рахунках, протягом 5 робочих днів з дня отримання рахунка.</w:t>
            </w:r>
          </w:p>
          <w:p w14:paraId="796351BC" w14:textId="5E6F0FB0" w:rsidR="000604EB" w:rsidRPr="00E47DED" w:rsidRDefault="000604EB" w:rsidP="00BD2A1E">
            <w:pPr>
              <w:rPr>
                <w:rFonts w:ascii="Times New Roman" w:hAnsi="Times New Roman" w:cs="Times New Roman"/>
                <w:color w:val="000000"/>
                <w:sz w:val="20"/>
                <w:szCs w:val="20"/>
                <w:lang w:val="uk-UA"/>
              </w:rPr>
            </w:pPr>
          </w:p>
        </w:tc>
      </w:tr>
      <w:tr w:rsidR="000604EB" w:rsidRPr="00E47DED" w14:paraId="2C8C9442" w14:textId="77777777" w:rsidTr="000319C5">
        <w:tc>
          <w:tcPr>
            <w:tcW w:w="1649" w:type="dxa"/>
          </w:tcPr>
          <w:p w14:paraId="23A734CE" w14:textId="67E07356" w:rsidR="000604EB" w:rsidRPr="00E47DED" w:rsidRDefault="000604EB" w:rsidP="00D2248A">
            <w:pPr>
              <w:ind w:left="36" w:right="216"/>
              <w:jc w:val="center"/>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Розмір штрафу за дострокове розірвання Договору</w:t>
            </w:r>
          </w:p>
        </w:tc>
        <w:tc>
          <w:tcPr>
            <w:tcW w:w="8699" w:type="dxa"/>
          </w:tcPr>
          <w:p w14:paraId="2F781363" w14:textId="7EE0DE0F" w:rsidR="000604EB" w:rsidRPr="00E47DED" w:rsidRDefault="00C4050C" w:rsidP="00EC7676">
            <w:pPr>
              <w:ind w:left="36" w:right="216" w:firstLine="252"/>
              <w:jc w:val="both"/>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Санкції за дострокове припинення договору не нараховуються (відсутні).</w:t>
            </w:r>
          </w:p>
        </w:tc>
      </w:tr>
      <w:tr w:rsidR="000604EB" w:rsidRPr="00E47DED" w14:paraId="3F2BB47B" w14:textId="77777777" w:rsidTr="000319C5">
        <w:tc>
          <w:tcPr>
            <w:tcW w:w="1649" w:type="dxa"/>
          </w:tcPr>
          <w:p w14:paraId="282072E8" w14:textId="77777777" w:rsidR="000604EB" w:rsidRPr="00E47DED" w:rsidRDefault="000604EB" w:rsidP="000604EB">
            <w:pPr>
              <w:jc w:val="center"/>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Можливість</w:t>
            </w:r>
            <w:r w:rsidRPr="00E47DED">
              <w:rPr>
                <w:rFonts w:ascii="Times New Roman" w:hAnsi="Times New Roman" w:cs="Times New Roman"/>
                <w:color w:val="000000"/>
                <w:sz w:val="20"/>
                <w:szCs w:val="20"/>
                <w:lang w:val="uk-UA"/>
              </w:rPr>
              <w:br/>
              <w:t>надання пільг,</w:t>
            </w:r>
            <w:r w:rsidRPr="00E47DED">
              <w:rPr>
                <w:rFonts w:ascii="Times New Roman" w:hAnsi="Times New Roman" w:cs="Times New Roman"/>
                <w:color w:val="000000"/>
                <w:sz w:val="20"/>
                <w:szCs w:val="20"/>
                <w:lang w:val="uk-UA"/>
              </w:rPr>
              <w:br/>
              <w:t>субсидій.</w:t>
            </w:r>
          </w:p>
        </w:tc>
        <w:tc>
          <w:tcPr>
            <w:tcW w:w="8699" w:type="dxa"/>
          </w:tcPr>
          <w:p w14:paraId="7FE4FA54" w14:textId="77777777" w:rsidR="008F64F9" w:rsidRPr="00E47DED" w:rsidRDefault="008F64F9" w:rsidP="000604EB">
            <w:pPr>
              <w:ind w:left="36" w:right="216" w:firstLine="252"/>
              <w:rPr>
                <w:rFonts w:ascii="Times New Roman" w:hAnsi="Times New Roman" w:cs="Times New Roman"/>
                <w:color w:val="000000"/>
                <w:sz w:val="20"/>
                <w:szCs w:val="20"/>
                <w:lang w:val="uk-UA"/>
              </w:rPr>
            </w:pPr>
          </w:p>
          <w:p w14:paraId="0E6476BC" w14:textId="77777777" w:rsidR="000604EB" w:rsidRPr="00E47DED" w:rsidRDefault="000604EB" w:rsidP="000604EB">
            <w:pPr>
              <w:ind w:left="36" w:right="216" w:firstLine="252"/>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Не надаються.</w:t>
            </w:r>
          </w:p>
        </w:tc>
      </w:tr>
      <w:tr w:rsidR="000604EB" w:rsidRPr="00E47DED" w14:paraId="3782DF05" w14:textId="77777777" w:rsidTr="00C4050C">
        <w:trPr>
          <w:trHeight w:val="1016"/>
        </w:trPr>
        <w:tc>
          <w:tcPr>
            <w:tcW w:w="1649" w:type="dxa"/>
          </w:tcPr>
          <w:p w14:paraId="231A5D6E" w14:textId="77777777" w:rsidR="000604EB" w:rsidRPr="00E47DED" w:rsidRDefault="000604EB" w:rsidP="000604EB">
            <w:pPr>
              <w:jc w:val="center"/>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Можливість</w:t>
            </w:r>
            <w:r w:rsidRPr="00E47DED">
              <w:rPr>
                <w:rFonts w:ascii="Times New Roman" w:hAnsi="Times New Roman" w:cs="Times New Roman"/>
                <w:color w:val="000000"/>
                <w:sz w:val="20"/>
                <w:szCs w:val="20"/>
                <w:lang w:val="uk-UA"/>
              </w:rPr>
              <w:br/>
              <w:t>постачання</w:t>
            </w:r>
            <w:r w:rsidRPr="00E47DED">
              <w:rPr>
                <w:rFonts w:ascii="Times New Roman" w:hAnsi="Times New Roman" w:cs="Times New Roman"/>
                <w:color w:val="000000"/>
                <w:sz w:val="20"/>
                <w:szCs w:val="20"/>
                <w:lang w:val="uk-UA"/>
              </w:rPr>
              <w:br/>
              <w:t>захищеним</w:t>
            </w:r>
            <w:r w:rsidRPr="00E47DED">
              <w:rPr>
                <w:rFonts w:ascii="Times New Roman" w:hAnsi="Times New Roman" w:cs="Times New Roman"/>
                <w:color w:val="000000"/>
                <w:sz w:val="20"/>
                <w:szCs w:val="20"/>
                <w:lang w:val="uk-UA"/>
              </w:rPr>
              <w:br/>
              <w:t>Споживачам</w:t>
            </w:r>
          </w:p>
        </w:tc>
        <w:tc>
          <w:tcPr>
            <w:tcW w:w="8699" w:type="dxa"/>
          </w:tcPr>
          <w:p w14:paraId="6725ABF4" w14:textId="77777777" w:rsidR="009B6A63" w:rsidRPr="00E47DED" w:rsidRDefault="009B6A63" w:rsidP="000604EB">
            <w:pPr>
              <w:ind w:left="36" w:right="216" w:firstLine="252"/>
              <w:jc w:val="both"/>
              <w:rPr>
                <w:rFonts w:ascii="Times New Roman" w:hAnsi="Times New Roman" w:cs="Times New Roman"/>
                <w:color w:val="000000"/>
                <w:sz w:val="20"/>
                <w:szCs w:val="20"/>
                <w:lang w:val="uk-UA"/>
              </w:rPr>
            </w:pPr>
          </w:p>
          <w:p w14:paraId="457F162F" w14:textId="2B429A44" w:rsidR="000604EB" w:rsidRPr="00E47DED" w:rsidRDefault="00C4050C" w:rsidP="000604EB">
            <w:pPr>
              <w:ind w:left="36" w:right="216" w:firstLine="252"/>
              <w:jc w:val="both"/>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Допускається</w:t>
            </w:r>
            <w:r w:rsidR="009B6A63" w:rsidRPr="00E47DED">
              <w:rPr>
                <w:rFonts w:ascii="Times New Roman" w:hAnsi="Times New Roman" w:cs="Times New Roman"/>
                <w:color w:val="000000"/>
                <w:sz w:val="20"/>
                <w:szCs w:val="20"/>
                <w:lang w:val="uk-UA"/>
              </w:rPr>
              <w:t>.</w:t>
            </w:r>
          </w:p>
        </w:tc>
      </w:tr>
      <w:tr w:rsidR="000604EB" w:rsidRPr="00E47DED" w14:paraId="00602FA1" w14:textId="77777777" w:rsidTr="000319C5">
        <w:tc>
          <w:tcPr>
            <w:tcW w:w="1649" w:type="dxa"/>
          </w:tcPr>
          <w:p w14:paraId="32B28368" w14:textId="77777777" w:rsidR="000604EB" w:rsidRPr="00E47DED" w:rsidRDefault="000604EB" w:rsidP="000604EB">
            <w:pPr>
              <w:jc w:val="center"/>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lastRenderedPageBreak/>
              <w:t>Розмір компенсації</w:t>
            </w:r>
            <w:r w:rsidRPr="00E47DED">
              <w:rPr>
                <w:rFonts w:ascii="Times New Roman" w:hAnsi="Times New Roman" w:cs="Times New Roman"/>
                <w:color w:val="000000"/>
                <w:sz w:val="20"/>
                <w:szCs w:val="20"/>
                <w:lang w:val="uk-UA"/>
              </w:rPr>
              <w:br/>
              <w:t>Споживачу за недодержання Постачальником комерційної якості послуг</w:t>
            </w:r>
          </w:p>
        </w:tc>
        <w:tc>
          <w:tcPr>
            <w:tcW w:w="8699" w:type="dxa"/>
          </w:tcPr>
          <w:p w14:paraId="0567F64A" w14:textId="77777777" w:rsidR="000604EB" w:rsidRPr="00E47DED" w:rsidRDefault="000604EB" w:rsidP="000604EB">
            <w:pPr>
              <w:ind w:left="36" w:right="216" w:firstLine="252"/>
              <w:jc w:val="both"/>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 xml:space="preserve">Компенсація за недотримання Постачальником комерційної якості надання послуг з електропостачання надається у порядку та </w:t>
            </w:r>
            <w:r w:rsidR="00125E10" w:rsidRPr="00E47DED">
              <w:rPr>
                <w:rFonts w:ascii="Times New Roman" w:hAnsi="Times New Roman" w:cs="Times New Roman"/>
                <w:color w:val="000000"/>
                <w:sz w:val="20"/>
                <w:szCs w:val="20"/>
                <w:lang w:val="uk-UA"/>
              </w:rPr>
              <w:t>розмірі визначеному Регулятором, в тому числі НКРЕКП України.</w:t>
            </w:r>
          </w:p>
        </w:tc>
      </w:tr>
      <w:tr w:rsidR="000604EB" w:rsidRPr="00E47DED" w14:paraId="31872E95" w14:textId="77777777" w:rsidTr="000319C5">
        <w:trPr>
          <w:trHeight w:val="1194"/>
        </w:trPr>
        <w:tc>
          <w:tcPr>
            <w:tcW w:w="1649" w:type="dxa"/>
          </w:tcPr>
          <w:p w14:paraId="050FF68E" w14:textId="77777777" w:rsidR="000604EB" w:rsidRPr="00E47DED" w:rsidRDefault="000604EB" w:rsidP="000604EB">
            <w:pPr>
              <w:jc w:val="center"/>
              <w:rPr>
                <w:rFonts w:ascii="Times New Roman" w:hAnsi="Times New Roman" w:cs="Times New Roman"/>
                <w:color w:val="000000"/>
                <w:sz w:val="20"/>
                <w:szCs w:val="20"/>
                <w:lang w:val="uk-UA"/>
              </w:rPr>
            </w:pPr>
          </w:p>
          <w:p w14:paraId="50724881" w14:textId="77777777" w:rsidR="000604EB" w:rsidRPr="00E47DED" w:rsidRDefault="000604EB" w:rsidP="000604EB">
            <w:pPr>
              <w:jc w:val="center"/>
              <w:rPr>
                <w:rFonts w:ascii="Times New Roman" w:hAnsi="Times New Roman" w:cs="Times New Roman"/>
                <w:color w:val="000000"/>
                <w:sz w:val="20"/>
                <w:szCs w:val="20"/>
                <w:lang w:val="uk-UA"/>
              </w:rPr>
            </w:pPr>
          </w:p>
          <w:p w14:paraId="4B545770" w14:textId="548FD901" w:rsidR="000604EB" w:rsidRPr="00E47DED" w:rsidRDefault="000604EB" w:rsidP="000604EB">
            <w:pPr>
              <w:jc w:val="center"/>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Термін дії договору</w:t>
            </w:r>
          </w:p>
        </w:tc>
        <w:tc>
          <w:tcPr>
            <w:tcW w:w="8699" w:type="dxa"/>
          </w:tcPr>
          <w:p w14:paraId="2D6FB533" w14:textId="13B32E83" w:rsidR="000604EB" w:rsidRPr="00E47DED" w:rsidRDefault="00C4050C" w:rsidP="000604EB">
            <w:pPr>
              <w:ind w:left="36" w:right="216" w:firstLine="252"/>
              <w:jc w:val="both"/>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Строк дії Договору – 1 (один) календарний рік з дати укладення Договору. Постачання вважається продовженим на кожний наступний календарний рік, якщо за 30 днів до закінчення вказаного терміну постачання жодною із Сторін не буде письмово заявлено про припинення постачання, або про перегляд умов комерційної пропозиції.</w:t>
            </w:r>
          </w:p>
        </w:tc>
      </w:tr>
      <w:tr w:rsidR="000604EB" w:rsidRPr="00E47DED" w14:paraId="3706BB04" w14:textId="77777777" w:rsidTr="000319C5">
        <w:tc>
          <w:tcPr>
            <w:tcW w:w="1649" w:type="dxa"/>
          </w:tcPr>
          <w:p w14:paraId="2A12E7CA" w14:textId="77777777" w:rsidR="000604EB" w:rsidRPr="00E47DED" w:rsidRDefault="000604EB" w:rsidP="000604EB">
            <w:pPr>
              <w:jc w:val="center"/>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Оплата послуг з розподілу.</w:t>
            </w:r>
          </w:p>
        </w:tc>
        <w:tc>
          <w:tcPr>
            <w:tcW w:w="8699" w:type="dxa"/>
          </w:tcPr>
          <w:p w14:paraId="32530C2C" w14:textId="299CF5E7" w:rsidR="000604EB" w:rsidRPr="00E47DED" w:rsidRDefault="000604EB" w:rsidP="00045883">
            <w:pPr>
              <w:ind w:left="36" w:right="216" w:firstLine="252"/>
              <w:jc w:val="both"/>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Споживач здійснює оплат</w:t>
            </w:r>
            <w:r w:rsidR="00045883" w:rsidRPr="00E47DED">
              <w:rPr>
                <w:rFonts w:ascii="Times New Roman" w:hAnsi="Times New Roman" w:cs="Times New Roman"/>
                <w:color w:val="000000"/>
                <w:sz w:val="20"/>
                <w:szCs w:val="20"/>
                <w:lang w:val="uk-UA"/>
              </w:rPr>
              <w:t>у за надання послуг</w:t>
            </w:r>
            <w:r w:rsidR="002376AD" w:rsidRPr="00E47DED">
              <w:rPr>
                <w:rFonts w:ascii="Times New Roman" w:hAnsi="Times New Roman" w:cs="Times New Roman"/>
                <w:color w:val="000000"/>
                <w:sz w:val="20"/>
                <w:szCs w:val="20"/>
                <w:lang w:val="uk-UA"/>
              </w:rPr>
              <w:t xml:space="preserve"> з</w:t>
            </w:r>
            <w:r w:rsidR="00045883" w:rsidRPr="00E47DED">
              <w:rPr>
                <w:rFonts w:ascii="Times New Roman" w:hAnsi="Times New Roman" w:cs="Times New Roman"/>
                <w:color w:val="000000"/>
                <w:sz w:val="20"/>
                <w:szCs w:val="20"/>
                <w:lang w:val="uk-UA"/>
              </w:rPr>
              <w:t xml:space="preserve"> розподіл</w:t>
            </w:r>
            <w:r w:rsidR="0020066F" w:rsidRPr="00E47DED">
              <w:rPr>
                <w:rFonts w:ascii="Times New Roman" w:hAnsi="Times New Roman" w:cs="Times New Roman"/>
                <w:color w:val="000000"/>
                <w:sz w:val="20"/>
                <w:szCs w:val="20"/>
                <w:lang w:val="uk-UA"/>
              </w:rPr>
              <w:t xml:space="preserve">у електричної енергії </w:t>
            </w:r>
            <w:r w:rsidR="002376AD" w:rsidRPr="00E47DED">
              <w:rPr>
                <w:rFonts w:ascii="Times New Roman" w:hAnsi="Times New Roman" w:cs="Times New Roman"/>
                <w:color w:val="000000"/>
                <w:sz w:val="20"/>
                <w:szCs w:val="20"/>
                <w:lang w:val="uk-UA"/>
              </w:rPr>
              <w:t xml:space="preserve">через </w:t>
            </w:r>
            <w:proofErr w:type="spellStart"/>
            <w:r w:rsidR="002376AD" w:rsidRPr="00E47DED">
              <w:rPr>
                <w:rFonts w:ascii="Times New Roman" w:hAnsi="Times New Roman" w:cs="Times New Roman"/>
                <w:color w:val="000000"/>
                <w:sz w:val="20"/>
                <w:szCs w:val="20"/>
                <w:lang w:val="uk-UA"/>
              </w:rPr>
              <w:t>електропостачальника</w:t>
            </w:r>
            <w:proofErr w:type="spellEnd"/>
            <w:r w:rsidR="00E47DED" w:rsidRPr="00E47DED">
              <w:rPr>
                <w:rFonts w:ascii="Times New Roman" w:hAnsi="Times New Roman" w:cs="Times New Roman"/>
                <w:color w:val="000000"/>
                <w:sz w:val="20"/>
                <w:szCs w:val="20"/>
                <w:lang w:val="uk-UA"/>
              </w:rPr>
              <w:t xml:space="preserve"> </w:t>
            </w:r>
            <w:r w:rsidR="00E47DED" w:rsidRPr="00E47DED">
              <w:rPr>
                <w:rFonts w:ascii="Times New Roman" w:hAnsi="Times New Roman" w:cs="Times New Roman"/>
                <w:color w:val="333333"/>
                <w:sz w:val="20"/>
                <w:szCs w:val="20"/>
                <w:shd w:val="clear" w:color="auto" w:fill="FFFFFF"/>
                <w:lang w:val="uk-UA"/>
              </w:rPr>
              <w:t xml:space="preserve">з наступним переведенням цієї оплати </w:t>
            </w:r>
            <w:proofErr w:type="spellStart"/>
            <w:r w:rsidR="00E47DED" w:rsidRPr="00E47DED">
              <w:rPr>
                <w:rFonts w:ascii="Times New Roman" w:hAnsi="Times New Roman" w:cs="Times New Roman"/>
                <w:color w:val="333333"/>
                <w:sz w:val="20"/>
                <w:szCs w:val="20"/>
                <w:shd w:val="clear" w:color="auto" w:fill="FFFFFF"/>
                <w:lang w:val="uk-UA"/>
              </w:rPr>
              <w:t>електропостачальником</w:t>
            </w:r>
            <w:proofErr w:type="spellEnd"/>
            <w:r w:rsidR="00E47DED" w:rsidRPr="00E47DED">
              <w:rPr>
                <w:rFonts w:ascii="Times New Roman" w:hAnsi="Times New Roman" w:cs="Times New Roman"/>
                <w:color w:val="333333"/>
                <w:sz w:val="20"/>
                <w:szCs w:val="20"/>
                <w:shd w:val="clear" w:color="auto" w:fill="FFFFFF"/>
                <w:lang w:val="uk-UA"/>
              </w:rPr>
              <w:t xml:space="preserve"> оператору системи.</w:t>
            </w:r>
          </w:p>
        </w:tc>
      </w:tr>
    </w:tbl>
    <w:p w14:paraId="184169CA" w14:textId="77777777" w:rsidR="00154BCF" w:rsidRPr="00E47DED" w:rsidRDefault="00154BCF" w:rsidP="00154BCF">
      <w:pPr>
        <w:rPr>
          <w:rFonts w:ascii="Times New Roman" w:hAnsi="Times New Roman" w:cs="Times New Roman"/>
          <w:b/>
          <w:i/>
          <w:color w:val="000000"/>
          <w:sz w:val="20"/>
          <w:szCs w:val="20"/>
          <w:lang w:val="uk-UA"/>
        </w:rPr>
      </w:pPr>
    </w:p>
    <w:p w14:paraId="20841BFD" w14:textId="77777777" w:rsidR="00154BCF" w:rsidRPr="00E47DED" w:rsidRDefault="00154BCF" w:rsidP="00154BCF">
      <w:pPr>
        <w:rPr>
          <w:rFonts w:ascii="Times New Roman" w:hAnsi="Times New Roman" w:cs="Times New Roman"/>
          <w:i/>
          <w:color w:val="000000"/>
          <w:sz w:val="20"/>
          <w:szCs w:val="20"/>
          <w:lang w:val="uk-UA"/>
        </w:rPr>
      </w:pPr>
    </w:p>
    <w:p w14:paraId="073275D5" w14:textId="12B6322A" w:rsidR="00154BCF" w:rsidRPr="00E47DED" w:rsidRDefault="00154BCF" w:rsidP="00154BCF">
      <w:pPr>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 xml:space="preserve">        Після прийняття Споживачем комерційної пропозиції Постачальника внесення змін до неї можливе лише за згодою сторін. </w:t>
      </w:r>
    </w:p>
    <w:p w14:paraId="26909F25" w14:textId="4A4F2BD4" w:rsidR="002376AD" w:rsidRPr="00E47DED" w:rsidRDefault="002376AD" w:rsidP="00154BCF">
      <w:pPr>
        <w:rPr>
          <w:rFonts w:ascii="Times New Roman" w:hAnsi="Times New Roman" w:cs="Times New Roman"/>
          <w:color w:val="000000"/>
          <w:sz w:val="20"/>
          <w:szCs w:val="20"/>
          <w:lang w:val="uk-UA"/>
        </w:rPr>
      </w:pPr>
    </w:p>
    <w:p w14:paraId="190E07A6" w14:textId="77777777" w:rsidR="002376AD" w:rsidRPr="00E47DED" w:rsidRDefault="002376AD" w:rsidP="00154BCF">
      <w:pPr>
        <w:rPr>
          <w:rFonts w:ascii="Times New Roman" w:hAnsi="Times New Roman" w:cs="Times New Roman"/>
          <w:color w:val="000000"/>
          <w:sz w:val="20"/>
          <w:szCs w:val="20"/>
          <w:lang w:val="uk-UA"/>
        </w:rPr>
      </w:pPr>
    </w:p>
    <w:p w14:paraId="35DF1358" w14:textId="77777777" w:rsidR="00154BCF" w:rsidRPr="00E47DED" w:rsidRDefault="00154BCF" w:rsidP="00154BCF">
      <w:pPr>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____</w:t>
      </w:r>
      <w:r w:rsidR="007D3FFC" w:rsidRPr="00E47DED">
        <w:rPr>
          <w:rFonts w:ascii="Times New Roman" w:hAnsi="Times New Roman" w:cs="Times New Roman"/>
          <w:color w:val="000000"/>
          <w:sz w:val="20"/>
          <w:szCs w:val="20"/>
          <w:lang w:val="uk-UA"/>
        </w:rPr>
        <w:t>_____________________</w:t>
      </w:r>
      <w:r w:rsidRPr="00E47DED">
        <w:rPr>
          <w:rFonts w:ascii="Times New Roman" w:hAnsi="Times New Roman" w:cs="Times New Roman"/>
          <w:color w:val="000000"/>
          <w:sz w:val="20"/>
          <w:szCs w:val="20"/>
          <w:lang w:val="uk-UA"/>
        </w:rPr>
        <w:t xml:space="preserve"> </w:t>
      </w:r>
    </w:p>
    <w:p w14:paraId="49F5DBD4" w14:textId="77777777" w:rsidR="00154BCF" w:rsidRPr="00E47DED" w:rsidRDefault="00154BCF" w:rsidP="00154BCF">
      <w:pPr>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 xml:space="preserve">           </w:t>
      </w:r>
      <w:r w:rsidR="00D33140" w:rsidRPr="00E47DED">
        <w:rPr>
          <w:rFonts w:ascii="Times New Roman" w:hAnsi="Times New Roman" w:cs="Times New Roman"/>
          <w:color w:val="000000"/>
          <w:sz w:val="20"/>
          <w:szCs w:val="20"/>
          <w:lang w:val="uk-UA"/>
        </w:rPr>
        <w:t>(н</w:t>
      </w:r>
      <w:r w:rsidRPr="00E47DED">
        <w:rPr>
          <w:rFonts w:ascii="Times New Roman" w:hAnsi="Times New Roman" w:cs="Times New Roman"/>
          <w:color w:val="000000"/>
          <w:sz w:val="20"/>
          <w:szCs w:val="20"/>
          <w:lang w:val="uk-UA"/>
        </w:rPr>
        <w:t xml:space="preserve">азва Споживача) </w:t>
      </w:r>
    </w:p>
    <w:p w14:paraId="77FF2B14" w14:textId="77777777" w:rsidR="00154BCF" w:rsidRPr="00E47DED" w:rsidRDefault="00154BCF" w:rsidP="00154BCF">
      <w:pPr>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______</w:t>
      </w:r>
      <w:r w:rsidR="007D3FFC" w:rsidRPr="00E47DED">
        <w:rPr>
          <w:rFonts w:ascii="Times New Roman" w:hAnsi="Times New Roman" w:cs="Times New Roman"/>
          <w:color w:val="000000"/>
          <w:sz w:val="20"/>
          <w:szCs w:val="20"/>
          <w:lang w:val="uk-UA"/>
        </w:rPr>
        <w:t xml:space="preserve">___________________            </w:t>
      </w:r>
      <w:r w:rsidRPr="00E47DED">
        <w:rPr>
          <w:rFonts w:ascii="Times New Roman" w:hAnsi="Times New Roman" w:cs="Times New Roman"/>
          <w:color w:val="000000"/>
          <w:sz w:val="20"/>
          <w:szCs w:val="20"/>
          <w:lang w:val="uk-UA"/>
        </w:rPr>
        <w:t xml:space="preserve"> _____________  </w:t>
      </w:r>
      <w:r w:rsidR="007D3FFC" w:rsidRPr="00E47DED">
        <w:rPr>
          <w:rFonts w:ascii="Times New Roman" w:hAnsi="Times New Roman" w:cs="Times New Roman"/>
          <w:color w:val="000000"/>
          <w:sz w:val="20"/>
          <w:szCs w:val="20"/>
          <w:lang w:val="uk-UA"/>
        </w:rPr>
        <w:t xml:space="preserve">          </w:t>
      </w:r>
      <w:r w:rsidRPr="00E47DED">
        <w:rPr>
          <w:rFonts w:ascii="Times New Roman" w:hAnsi="Times New Roman" w:cs="Times New Roman"/>
          <w:color w:val="000000"/>
          <w:sz w:val="20"/>
          <w:szCs w:val="20"/>
          <w:lang w:val="uk-UA"/>
        </w:rPr>
        <w:t>«_____»</w:t>
      </w:r>
      <w:r w:rsidR="007D3FFC" w:rsidRPr="00E47DED">
        <w:rPr>
          <w:rFonts w:ascii="Times New Roman" w:hAnsi="Times New Roman" w:cs="Times New Roman"/>
          <w:color w:val="000000"/>
          <w:sz w:val="20"/>
          <w:szCs w:val="20"/>
          <w:lang w:val="uk-UA"/>
        </w:rPr>
        <w:t>___________20___р</w:t>
      </w:r>
    </w:p>
    <w:p w14:paraId="1324A105" w14:textId="77777777" w:rsidR="00D22B07" w:rsidRPr="00E47DED" w:rsidRDefault="00154BCF">
      <w:pPr>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 xml:space="preserve">                   (посада, ПІБ)                                                      </w:t>
      </w:r>
      <w:r w:rsidR="007D3FFC" w:rsidRPr="00E47DED">
        <w:rPr>
          <w:rFonts w:ascii="Times New Roman" w:hAnsi="Times New Roman" w:cs="Times New Roman"/>
          <w:color w:val="000000"/>
          <w:sz w:val="20"/>
          <w:szCs w:val="20"/>
          <w:lang w:val="uk-UA"/>
        </w:rPr>
        <w:t xml:space="preserve">                          </w:t>
      </w:r>
      <w:r w:rsidRPr="00E47DED">
        <w:rPr>
          <w:rFonts w:ascii="Times New Roman" w:hAnsi="Times New Roman" w:cs="Times New Roman"/>
          <w:color w:val="000000"/>
          <w:sz w:val="20"/>
          <w:szCs w:val="20"/>
          <w:lang w:val="uk-UA"/>
        </w:rPr>
        <w:t xml:space="preserve">МП  (підпис)                                            </w:t>
      </w:r>
      <w:r w:rsidR="007D3FFC" w:rsidRPr="00E47DED">
        <w:rPr>
          <w:rFonts w:ascii="Times New Roman" w:hAnsi="Times New Roman" w:cs="Times New Roman"/>
          <w:color w:val="000000"/>
          <w:sz w:val="20"/>
          <w:szCs w:val="20"/>
          <w:lang w:val="uk-UA"/>
        </w:rPr>
        <w:t xml:space="preserve">      </w:t>
      </w:r>
      <w:r w:rsidRPr="00E47DED">
        <w:rPr>
          <w:rFonts w:ascii="Times New Roman" w:hAnsi="Times New Roman" w:cs="Times New Roman"/>
          <w:color w:val="000000"/>
          <w:sz w:val="20"/>
          <w:szCs w:val="20"/>
          <w:lang w:val="uk-UA"/>
        </w:rPr>
        <w:t>(дата)</w:t>
      </w:r>
    </w:p>
    <w:sectPr w:rsidR="00D22B07" w:rsidRPr="00E47DED" w:rsidSect="000319C5">
      <w:pgSz w:w="11906" w:h="16838"/>
      <w:pgMar w:top="851" w:right="566"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27084"/>
    <w:multiLevelType w:val="hybridMultilevel"/>
    <w:tmpl w:val="03F8B6FA"/>
    <w:lvl w:ilvl="0" w:tplc="055625A6">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819"/>
    <w:rsid w:val="00001376"/>
    <w:rsid w:val="00025B4A"/>
    <w:rsid w:val="000319C5"/>
    <w:rsid w:val="000416E6"/>
    <w:rsid w:val="00045883"/>
    <w:rsid w:val="000604EB"/>
    <w:rsid w:val="00060AC8"/>
    <w:rsid w:val="00062FA0"/>
    <w:rsid w:val="0006692C"/>
    <w:rsid w:val="00075187"/>
    <w:rsid w:val="00077B99"/>
    <w:rsid w:val="000A581C"/>
    <w:rsid w:val="000B459E"/>
    <w:rsid w:val="00123CAB"/>
    <w:rsid w:val="00125E10"/>
    <w:rsid w:val="0012665B"/>
    <w:rsid w:val="00154BCF"/>
    <w:rsid w:val="001657ED"/>
    <w:rsid w:val="00177F46"/>
    <w:rsid w:val="001A03D4"/>
    <w:rsid w:val="001A0EF5"/>
    <w:rsid w:val="001A3D90"/>
    <w:rsid w:val="001B2CA4"/>
    <w:rsid w:val="001B4A7A"/>
    <w:rsid w:val="001D523B"/>
    <w:rsid w:val="0020066F"/>
    <w:rsid w:val="002232E2"/>
    <w:rsid w:val="002308AA"/>
    <w:rsid w:val="002376AD"/>
    <w:rsid w:val="00246411"/>
    <w:rsid w:val="002466AA"/>
    <w:rsid w:val="00260EEC"/>
    <w:rsid w:val="0028136A"/>
    <w:rsid w:val="00282D94"/>
    <w:rsid w:val="00286A2A"/>
    <w:rsid w:val="002A2415"/>
    <w:rsid w:val="002D1076"/>
    <w:rsid w:val="002D62EB"/>
    <w:rsid w:val="002F489D"/>
    <w:rsid w:val="00311603"/>
    <w:rsid w:val="00322E7A"/>
    <w:rsid w:val="003264C5"/>
    <w:rsid w:val="00332087"/>
    <w:rsid w:val="00335958"/>
    <w:rsid w:val="00340D2D"/>
    <w:rsid w:val="00367FD4"/>
    <w:rsid w:val="00380180"/>
    <w:rsid w:val="003843AB"/>
    <w:rsid w:val="003B3B3A"/>
    <w:rsid w:val="003C1049"/>
    <w:rsid w:val="003C4891"/>
    <w:rsid w:val="003D7AB1"/>
    <w:rsid w:val="003E16BC"/>
    <w:rsid w:val="003F6BDF"/>
    <w:rsid w:val="004055D9"/>
    <w:rsid w:val="00414771"/>
    <w:rsid w:val="00420D2F"/>
    <w:rsid w:val="004628A0"/>
    <w:rsid w:val="004A13A9"/>
    <w:rsid w:val="004A2932"/>
    <w:rsid w:val="004C1025"/>
    <w:rsid w:val="004E11E3"/>
    <w:rsid w:val="004E46A7"/>
    <w:rsid w:val="00527C3F"/>
    <w:rsid w:val="00531837"/>
    <w:rsid w:val="00533497"/>
    <w:rsid w:val="00552FA8"/>
    <w:rsid w:val="00556B97"/>
    <w:rsid w:val="00573178"/>
    <w:rsid w:val="005B0819"/>
    <w:rsid w:val="005C54B3"/>
    <w:rsid w:val="005E310B"/>
    <w:rsid w:val="005E339E"/>
    <w:rsid w:val="00601DE6"/>
    <w:rsid w:val="00605E76"/>
    <w:rsid w:val="006166CE"/>
    <w:rsid w:val="00627075"/>
    <w:rsid w:val="006419A7"/>
    <w:rsid w:val="006428AB"/>
    <w:rsid w:val="00654557"/>
    <w:rsid w:val="00661903"/>
    <w:rsid w:val="00670486"/>
    <w:rsid w:val="006D7250"/>
    <w:rsid w:val="006F114D"/>
    <w:rsid w:val="00713FF3"/>
    <w:rsid w:val="007459D4"/>
    <w:rsid w:val="00762773"/>
    <w:rsid w:val="00780218"/>
    <w:rsid w:val="00797681"/>
    <w:rsid w:val="007A3DB3"/>
    <w:rsid w:val="007A4D81"/>
    <w:rsid w:val="007C62F5"/>
    <w:rsid w:val="007D3FFC"/>
    <w:rsid w:val="007F20DB"/>
    <w:rsid w:val="00813ABF"/>
    <w:rsid w:val="008141FC"/>
    <w:rsid w:val="00862DAB"/>
    <w:rsid w:val="00870B02"/>
    <w:rsid w:val="00875D0B"/>
    <w:rsid w:val="00882ED7"/>
    <w:rsid w:val="0088751F"/>
    <w:rsid w:val="008938D5"/>
    <w:rsid w:val="008A0721"/>
    <w:rsid w:val="008A6FAF"/>
    <w:rsid w:val="008B5F7E"/>
    <w:rsid w:val="008D398B"/>
    <w:rsid w:val="008F5C91"/>
    <w:rsid w:val="008F64F9"/>
    <w:rsid w:val="00904318"/>
    <w:rsid w:val="009166FA"/>
    <w:rsid w:val="00926EA5"/>
    <w:rsid w:val="0094429A"/>
    <w:rsid w:val="00944C57"/>
    <w:rsid w:val="00945019"/>
    <w:rsid w:val="009564EF"/>
    <w:rsid w:val="0097398D"/>
    <w:rsid w:val="0099044A"/>
    <w:rsid w:val="009A0C2E"/>
    <w:rsid w:val="009A2487"/>
    <w:rsid w:val="009B0FBB"/>
    <w:rsid w:val="009B4AA3"/>
    <w:rsid w:val="009B6A63"/>
    <w:rsid w:val="009C12D5"/>
    <w:rsid w:val="009D4AFC"/>
    <w:rsid w:val="009E2E18"/>
    <w:rsid w:val="00A00CE6"/>
    <w:rsid w:val="00A21DC6"/>
    <w:rsid w:val="00A21F38"/>
    <w:rsid w:val="00A26256"/>
    <w:rsid w:val="00A3196A"/>
    <w:rsid w:val="00A32125"/>
    <w:rsid w:val="00A4638A"/>
    <w:rsid w:val="00A561F5"/>
    <w:rsid w:val="00A61A1E"/>
    <w:rsid w:val="00A84401"/>
    <w:rsid w:val="00A8575D"/>
    <w:rsid w:val="00AA61D7"/>
    <w:rsid w:val="00AE0BEE"/>
    <w:rsid w:val="00B13B7D"/>
    <w:rsid w:val="00B2671D"/>
    <w:rsid w:val="00B26E09"/>
    <w:rsid w:val="00B65E02"/>
    <w:rsid w:val="00B67233"/>
    <w:rsid w:val="00B7715B"/>
    <w:rsid w:val="00B81494"/>
    <w:rsid w:val="00B81A4B"/>
    <w:rsid w:val="00B90B3E"/>
    <w:rsid w:val="00BD2A1E"/>
    <w:rsid w:val="00BD3794"/>
    <w:rsid w:val="00BF2698"/>
    <w:rsid w:val="00C06620"/>
    <w:rsid w:val="00C260F1"/>
    <w:rsid w:val="00C4050C"/>
    <w:rsid w:val="00C6260B"/>
    <w:rsid w:val="00C73D85"/>
    <w:rsid w:val="00C765B7"/>
    <w:rsid w:val="00CB0B3C"/>
    <w:rsid w:val="00CB758F"/>
    <w:rsid w:val="00CC1230"/>
    <w:rsid w:val="00CD14CE"/>
    <w:rsid w:val="00CD6248"/>
    <w:rsid w:val="00D2248A"/>
    <w:rsid w:val="00D22B07"/>
    <w:rsid w:val="00D33140"/>
    <w:rsid w:val="00D45953"/>
    <w:rsid w:val="00D923A2"/>
    <w:rsid w:val="00DA2670"/>
    <w:rsid w:val="00DB5289"/>
    <w:rsid w:val="00DC79BF"/>
    <w:rsid w:val="00E13292"/>
    <w:rsid w:val="00E132FF"/>
    <w:rsid w:val="00E30C6E"/>
    <w:rsid w:val="00E442BD"/>
    <w:rsid w:val="00E47DED"/>
    <w:rsid w:val="00E739F8"/>
    <w:rsid w:val="00E86058"/>
    <w:rsid w:val="00E86212"/>
    <w:rsid w:val="00EA1E5D"/>
    <w:rsid w:val="00EB0BD6"/>
    <w:rsid w:val="00EC691E"/>
    <w:rsid w:val="00EC7676"/>
    <w:rsid w:val="00EE2B57"/>
    <w:rsid w:val="00F05AAB"/>
    <w:rsid w:val="00F204C0"/>
    <w:rsid w:val="00F50E9D"/>
    <w:rsid w:val="00F567E0"/>
    <w:rsid w:val="00F56C9B"/>
    <w:rsid w:val="00F664E3"/>
    <w:rsid w:val="00F70D61"/>
    <w:rsid w:val="00F72623"/>
    <w:rsid w:val="00FA2E6F"/>
    <w:rsid w:val="00FC2E0D"/>
    <w:rsid w:val="00FF6730"/>
    <w:rsid w:val="00FF7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88140"/>
  <w15:docId w15:val="{C9C4CF65-257E-46C4-B117-9EC77AC26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0819"/>
    <w:pPr>
      <w:spacing w:after="0"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
    <w:name w:val="DOC"/>
    <w:basedOn w:val="a"/>
    <w:qFormat/>
    <w:rsid w:val="00601DE6"/>
    <w:pPr>
      <w:spacing w:after="120"/>
      <w:ind w:firstLine="851"/>
      <w:jc w:val="both"/>
    </w:pPr>
    <w:rPr>
      <w:rFonts w:ascii="Times New Roman" w:eastAsia="Times New Roman" w:hAnsi="Times New Roman" w:cs="Times New Roman"/>
      <w:bCs/>
      <w:color w:val="000000"/>
      <w:sz w:val="24"/>
      <w:lang w:val="uk-UA" w:eastAsia="ru-RU"/>
    </w:rPr>
  </w:style>
  <w:style w:type="character" w:styleId="a4">
    <w:name w:val="Hyperlink"/>
    <w:basedOn w:val="a0"/>
    <w:uiPriority w:val="99"/>
    <w:unhideWhenUsed/>
    <w:rsid w:val="00713FF3"/>
    <w:rPr>
      <w:color w:val="0000FF"/>
      <w:u w:val="single"/>
    </w:rPr>
  </w:style>
  <w:style w:type="character" w:styleId="a5">
    <w:name w:val="Placeholder Text"/>
    <w:basedOn w:val="a0"/>
    <w:uiPriority w:val="99"/>
    <w:semiHidden/>
    <w:rsid w:val="008A6FAF"/>
    <w:rPr>
      <w:color w:val="808080"/>
    </w:rPr>
  </w:style>
  <w:style w:type="character" w:styleId="a6">
    <w:name w:val="Unresolved Mention"/>
    <w:basedOn w:val="a0"/>
    <w:uiPriority w:val="99"/>
    <w:semiHidden/>
    <w:unhideWhenUsed/>
    <w:rsid w:val="002308AA"/>
    <w:rPr>
      <w:color w:val="605E5C"/>
      <w:shd w:val="clear" w:color="auto" w:fill="E1DFDD"/>
    </w:rPr>
  </w:style>
  <w:style w:type="character" w:styleId="a7">
    <w:name w:val="FollowedHyperlink"/>
    <w:basedOn w:val="a0"/>
    <w:uiPriority w:val="99"/>
    <w:semiHidden/>
    <w:unhideWhenUsed/>
    <w:rsid w:val="003801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erc.gov.ua/sferi-diyalnosti/elektroenergiya/promislovist/tarifi-na-elektroenergiyu-dlya-nepobutovih-spozhivachiv/tarifi-na-poslugi-z-rozpodilu-elektrichnoyi-energiy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84229-51AC-4A8A-9C68-39FC40F39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5389</Words>
  <Characters>3072</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2025-03-28T10:44:00Z</dcterms:created>
  <dcterms:modified xsi:type="dcterms:W3CDTF">2025-03-28T11:15:00Z</dcterms:modified>
</cp:coreProperties>
</file>