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A2F4A" w14:textId="77777777"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14:paraId="6DE53300" w14:textId="77777777"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14:paraId="0CE2706D" w14:textId="77777777" w:rsidR="005B0819" w:rsidRDefault="005B0819" w:rsidP="005B0819">
      <w:pPr>
        <w:jc w:val="center"/>
        <w:rPr>
          <w:rFonts w:ascii="Times New Roman" w:hAnsi="Times New Roman"/>
          <w:color w:val="0E0E0E"/>
          <w:spacing w:val="-6"/>
          <w:sz w:val="24"/>
          <w:lang w:val="uk-UA"/>
        </w:rPr>
      </w:pPr>
    </w:p>
    <w:p w14:paraId="65FFCEF3" w14:textId="77777777"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№1</w:t>
      </w:r>
      <w:r w:rsidR="00605E76">
        <w:rPr>
          <w:rFonts w:ascii="Times New Roman" w:hAnsi="Times New Roman"/>
          <w:b/>
          <w:color w:val="0E0E0E"/>
          <w:spacing w:val="-6"/>
          <w:sz w:val="24"/>
          <w:lang w:val="uk-UA"/>
        </w:rPr>
        <w:t>С</w:t>
      </w:r>
      <w:r w:rsidR="00556B97">
        <w:rPr>
          <w:rFonts w:ascii="Times New Roman" w:hAnsi="Times New Roman"/>
          <w:b/>
          <w:color w:val="0E0E0E"/>
          <w:spacing w:val="-6"/>
          <w:sz w:val="24"/>
          <w:lang w:val="uk-UA"/>
        </w:rPr>
        <w:t>Н</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14:paraId="21B339D0" w14:textId="2EA46950"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14:paraId="73BDABDD" w14:textId="77777777"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14:paraId="4E772C2E" w14:textId="77777777"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14:paraId="4CE6B3F5" w14:textId="792A6EE2"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14:paraId="49929046" w14:textId="7B3B98D8"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14:paraId="16B5B835" w14:textId="45459582"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DB5289">
        <w:rPr>
          <w:rFonts w:ascii="Times New Roman" w:hAnsi="Times New Roman"/>
          <w:color w:val="0E0E0E"/>
          <w:spacing w:val="-4"/>
          <w:sz w:val="24"/>
          <w:lang w:val="uk-UA"/>
        </w:rPr>
        <w:t xml:space="preserve">20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14:paraId="54687682" w14:textId="77777777"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firstRow="1" w:lastRow="0" w:firstColumn="1" w:lastColumn="0" w:noHBand="0" w:noVBand="1"/>
      </w:tblPr>
      <w:tblGrid>
        <w:gridCol w:w="1649"/>
        <w:gridCol w:w="8699"/>
      </w:tblGrid>
      <w:tr w:rsidR="005B0819" w:rsidRPr="00A21DC6" w14:paraId="46E3A648" w14:textId="77777777" w:rsidTr="000319C5">
        <w:tc>
          <w:tcPr>
            <w:tcW w:w="1649" w:type="dxa"/>
          </w:tcPr>
          <w:p w14:paraId="46974E57" w14:textId="77777777" w:rsidR="005B0819" w:rsidRDefault="005B0819">
            <w:pPr>
              <w:rPr>
                <w:rFonts w:ascii="Times New Roman" w:hAnsi="Times New Roman" w:cs="Times New Roman"/>
                <w:color w:val="0E0E0E"/>
                <w:spacing w:val="70"/>
                <w:sz w:val="20"/>
                <w:szCs w:val="20"/>
                <w:lang w:val="uk-UA"/>
              </w:rPr>
            </w:pPr>
          </w:p>
          <w:p w14:paraId="35A535C6" w14:textId="77777777" w:rsidR="005B0819" w:rsidRDefault="005B0819">
            <w:pPr>
              <w:rPr>
                <w:rFonts w:ascii="Times New Roman" w:hAnsi="Times New Roman" w:cs="Times New Roman"/>
                <w:color w:val="0E0E0E"/>
                <w:spacing w:val="70"/>
                <w:sz w:val="20"/>
                <w:szCs w:val="20"/>
                <w:lang w:val="uk-UA"/>
              </w:rPr>
            </w:pPr>
          </w:p>
          <w:p w14:paraId="1E0CC26D" w14:textId="77777777"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14:paraId="6A8B8CBD" w14:textId="77777777"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roofErr w:type="spellStart"/>
            <w:r w:rsidRPr="002D1027">
              <w:rPr>
                <w:rFonts w:ascii="Times New Roman" w:hAnsi="Times New Roman"/>
                <w:bCs/>
                <w:color w:val="0E0E0E"/>
                <w:spacing w:val="-1"/>
                <w:sz w:val="20"/>
                <w:szCs w:val="20"/>
                <w:lang w:val="ru-RU"/>
              </w:rPr>
              <w:t>Критерії</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яким</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має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відповідати</w:t>
            </w:r>
            <w:proofErr w:type="spellEnd"/>
            <w:r w:rsidRPr="002D1027">
              <w:rPr>
                <w:rFonts w:ascii="Times New Roman" w:hAnsi="Times New Roman"/>
                <w:bCs/>
                <w:color w:val="0E0E0E"/>
                <w:spacing w:val="-1"/>
                <w:sz w:val="20"/>
                <w:szCs w:val="20"/>
                <w:lang w:val="ru-RU"/>
              </w:rPr>
              <w:t xml:space="preserve"> особа, </w:t>
            </w:r>
            <w:proofErr w:type="spellStart"/>
            <w:r w:rsidRPr="002D1027">
              <w:rPr>
                <w:rFonts w:ascii="Times New Roman" w:hAnsi="Times New Roman"/>
                <w:bCs/>
                <w:color w:val="0E0E0E"/>
                <w:spacing w:val="-1"/>
                <w:sz w:val="20"/>
                <w:szCs w:val="20"/>
                <w:lang w:val="ru-RU"/>
              </w:rPr>
              <w:t>що</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обирає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дану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комерційну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пропозицію</w:t>
            </w:r>
            <w:proofErr w:type="spellEnd"/>
          </w:p>
          <w:p w14:paraId="06A310E5" w14:textId="77777777"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14:paraId="38CBD9B0" w14:textId="77777777"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14:paraId="7F6B0D20" w14:textId="77777777"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 xml:space="preserve">особа є </w:t>
            </w:r>
            <w:proofErr w:type="spellStart"/>
            <w:r w:rsidRPr="006766F0">
              <w:rPr>
                <w:rFonts w:ascii="Times New Roman" w:hAnsi="Times New Roman"/>
                <w:color w:val="0E0E0E"/>
                <w:spacing w:val="-1"/>
                <w:sz w:val="20"/>
                <w:szCs w:val="20"/>
                <w:lang w:val="ru-RU"/>
              </w:rPr>
              <w:t>власником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користувачем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об'єкта</w:t>
            </w:r>
            <w:proofErr w:type="spellEnd"/>
            <w:r w:rsidRPr="006766F0">
              <w:rPr>
                <w:rFonts w:ascii="Times New Roman" w:hAnsi="Times New Roman"/>
                <w:color w:val="0E0E0E"/>
                <w:spacing w:val="-1"/>
                <w:sz w:val="20"/>
                <w:szCs w:val="20"/>
                <w:lang w:val="ru-RU"/>
              </w:rPr>
              <w:t>;</w:t>
            </w:r>
          </w:p>
          <w:p w14:paraId="48E37CCF" w14:textId="77777777"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наявний</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облік</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забезпечує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можливість</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застосування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цін</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тарифів</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передбачених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даною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комерційною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пропозицією</w:t>
            </w:r>
            <w:proofErr w:type="spellEnd"/>
            <w:r w:rsidRPr="002D1027">
              <w:rPr>
                <w:rFonts w:ascii="Times New Roman" w:hAnsi="Times New Roman"/>
                <w:color w:val="0E0E0E"/>
                <w:spacing w:val="-1"/>
                <w:sz w:val="20"/>
                <w:szCs w:val="20"/>
                <w:lang w:val="ru-RU"/>
              </w:rPr>
              <w:t>;</w:t>
            </w:r>
          </w:p>
          <w:p w14:paraId="5A37F886" w14:textId="77777777"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споживач</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приєднався</w:t>
            </w:r>
            <w:proofErr w:type="spellEnd"/>
            <w:r w:rsidRPr="002D1027">
              <w:rPr>
                <w:rFonts w:ascii="Times New Roman" w:hAnsi="Times New Roman"/>
                <w:color w:val="0E0E0E"/>
                <w:spacing w:val="-1"/>
                <w:sz w:val="20"/>
                <w:szCs w:val="20"/>
                <w:lang w:val="ru-RU"/>
              </w:rPr>
              <w:t xml:space="preserve"> до умов договору </w:t>
            </w:r>
            <w:proofErr w:type="spellStart"/>
            <w:r w:rsidRPr="002D1027">
              <w:rPr>
                <w:rFonts w:ascii="Times New Roman" w:hAnsi="Times New Roman"/>
                <w:color w:val="0E0E0E"/>
                <w:spacing w:val="-1"/>
                <w:sz w:val="20"/>
                <w:szCs w:val="20"/>
                <w:lang w:val="ru-RU"/>
              </w:rPr>
              <w:t>споживача</w:t>
            </w:r>
            <w:proofErr w:type="spellEnd"/>
            <w:r w:rsidRPr="002D1027">
              <w:rPr>
                <w:rFonts w:ascii="Times New Roman" w:hAnsi="Times New Roman"/>
                <w:color w:val="0E0E0E"/>
                <w:spacing w:val="-1"/>
                <w:sz w:val="20"/>
                <w:szCs w:val="20"/>
                <w:lang w:val="ru-RU"/>
              </w:rPr>
              <w:t xml:space="preserve"> про </w:t>
            </w:r>
            <w:proofErr w:type="spellStart"/>
            <w:r w:rsidRPr="002D1027">
              <w:rPr>
                <w:rFonts w:ascii="Times New Roman" w:hAnsi="Times New Roman"/>
                <w:color w:val="0E0E0E"/>
                <w:spacing w:val="-1"/>
                <w:sz w:val="20"/>
                <w:szCs w:val="20"/>
                <w:lang w:val="ru-RU"/>
              </w:rPr>
              <w:t>надання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послуг</w:t>
            </w:r>
            <w:proofErr w:type="spellEnd"/>
            <w:r w:rsidRPr="002D1027">
              <w:rPr>
                <w:rFonts w:ascii="Times New Roman" w:hAnsi="Times New Roman"/>
                <w:color w:val="0E0E0E"/>
                <w:spacing w:val="-1"/>
                <w:sz w:val="20"/>
                <w:szCs w:val="20"/>
                <w:lang w:val="ru-RU"/>
              </w:rPr>
              <w:t xml:space="preserve"> з </w:t>
            </w:r>
            <w:proofErr w:type="spellStart"/>
            <w:r w:rsidRPr="002D1027">
              <w:rPr>
                <w:rFonts w:ascii="Times New Roman" w:hAnsi="Times New Roman"/>
                <w:color w:val="0E0E0E"/>
                <w:spacing w:val="-1"/>
                <w:sz w:val="20"/>
                <w:szCs w:val="20"/>
                <w:lang w:val="ru-RU"/>
              </w:rPr>
              <w:t>розподілу</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передачі</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w:t>
            </w:r>
          </w:p>
          <w:p w14:paraId="30461907" w14:textId="77777777"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перехід</w:t>
            </w:r>
            <w:proofErr w:type="spellEnd"/>
            <w:r w:rsidRPr="002D1027">
              <w:rPr>
                <w:rFonts w:ascii="Times New Roman" w:hAnsi="Times New Roman"/>
                <w:color w:val="0E0E0E"/>
                <w:spacing w:val="-1"/>
                <w:sz w:val="20"/>
                <w:szCs w:val="20"/>
                <w:lang w:val="ru-RU"/>
              </w:rPr>
              <w:t xml:space="preserve"> прав та </w:t>
            </w:r>
            <w:proofErr w:type="spellStart"/>
            <w:r w:rsidRPr="002D1027">
              <w:rPr>
                <w:rFonts w:ascii="Times New Roman" w:hAnsi="Times New Roman"/>
                <w:color w:val="0E0E0E"/>
                <w:spacing w:val="-1"/>
                <w:sz w:val="20"/>
                <w:szCs w:val="20"/>
                <w:lang w:val="ru-RU"/>
              </w:rPr>
              <w:t>обов'язків</w:t>
            </w:r>
            <w:proofErr w:type="spellEnd"/>
            <w:r w:rsidRPr="002D1027">
              <w:rPr>
                <w:rFonts w:ascii="Times New Roman" w:hAnsi="Times New Roman"/>
                <w:color w:val="0E0E0E"/>
                <w:spacing w:val="-1"/>
                <w:sz w:val="20"/>
                <w:szCs w:val="20"/>
                <w:lang w:val="ru-RU"/>
              </w:rPr>
              <w:t xml:space="preserve"> до нового </w:t>
            </w:r>
            <w:proofErr w:type="spellStart"/>
            <w:r w:rsidRPr="002D1027">
              <w:rPr>
                <w:rFonts w:ascii="Times New Roman" w:hAnsi="Times New Roman"/>
                <w:color w:val="0E0E0E"/>
                <w:spacing w:val="-1"/>
                <w:sz w:val="20"/>
                <w:szCs w:val="20"/>
                <w:lang w:val="ru-RU"/>
              </w:rPr>
              <w:t>власника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користувача</w:t>
            </w:r>
            <w:proofErr w:type="spellEnd"/>
            <w:r w:rsidRPr="002D1027">
              <w:rPr>
                <w:rFonts w:ascii="Times New Roman" w:hAnsi="Times New Roman"/>
                <w:color w:val="0E0E0E"/>
                <w:spacing w:val="-1"/>
                <w:sz w:val="20"/>
                <w:szCs w:val="20"/>
                <w:lang w:val="ru-RU"/>
              </w:rPr>
              <w:t xml:space="preserve">) </w:t>
            </w:r>
            <w:proofErr w:type="spellStart"/>
            <w:proofErr w:type="gramStart"/>
            <w:r w:rsidRPr="002D1027">
              <w:rPr>
                <w:rFonts w:ascii="Times New Roman" w:hAnsi="Times New Roman"/>
                <w:color w:val="0E0E0E"/>
                <w:spacing w:val="-1"/>
                <w:sz w:val="20"/>
                <w:szCs w:val="20"/>
                <w:lang w:val="ru-RU"/>
              </w:rPr>
              <w:t>об'єкта</w:t>
            </w:r>
            <w:proofErr w:type="spellEnd"/>
            <w:r w:rsidRPr="002D1027">
              <w:rPr>
                <w:rFonts w:ascii="Times New Roman" w:hAnsi="Times New Roman"/>
                <w:color w:val="0E0E0E"/>
                <w:spacing w:val="-1"/>
                <w:sz w:val="20"/>
                <w:szCs w:val="20"/>
                <w:lang w:val="ru-RU"/>
              </w:rPr>
              <w:t xml:space="preserve">  за</w:t>
            </w:r>
            <w:proofErr w:type="gramEnd"/>
            <w:r w:rsidRPr="002D1027">
              <w:rPr>
                <w:rFonts w:ascii="Times New Roman" w:hAnsi="Times New Roman"/>
                <w:color w:val="0E0E0E"/>
                <w:spacing w:val="-1"/>
                <w:sz w:val="20"/>
                <w:szCs w:val="20"/>
                <w:lang w:val="ru-RU"/>
              </w:rPr>
              <w:t xml:space="preserve">  договорами,   </w:t>
            </w:r>
            <w:proofErr w:type="spellStart"/>
            <w:r w:rsidRPr="002D1027">
              <w:rPr>
                <w:rFonts w:ascii="Times New Roman" w:hAnsi="Times New Roman"/>
                <w:color w:val="0E0E0E"/>
                <w:spacing w:val="-1"/>
                <w:sz w:val="20"/>
                <w:szCs w:val="20"/>
                <w:lang w:val="ru-RU"/>
              </w:rPr>
              <w:t>укладеними</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відповідно</w:t>
            </w:r>
            <w:proofErr w:type="spellEnd"/>
            <w:r w:rsidRPr="002D1027">
              <w:rPr>
                <w:rFonts w:ascii="Times New Roman" w:hAnsi="Times New Roman"/>
                <w:color w:val="0E0E0E"/>
                <w:spacing w:val="-1"/>
                <w:sz w:val="20"/>
                <w:szCs w:val="20"/>
                <w:lang w:val="ru-RU"/>
              </w:rPr>
              <w:t xml:space="preserve">  до  Правил </w:t>
            </w:r>
            <w:proofErr w:type="spellStart"/>
            <w:r w:rsidRPr="002D1027">
              <w:rPr>
                <w:rFonts w:ascii="Times New Roman" w:hAnsi="Times New Roman"/>
                <w:color w:val="0E0E0E"/>
                <w:spacing w:val="-1"/>
                <w:sz w:val="20"/>
                <w:szCs w:val="20"/>
                <w:lang w:val="ru-RU"/>
              </w:rPr>
              <w:t>роздрібного</w:t>
            </w:r>
            <w:proofErr w:type="spellEnd"/>
            <w:r w:rsidRPr="002D1027">
              <w:rPr>
                <w:rFonts w:ascii="Times New Roman" w:hAnsi="Times New Roman"/>
                <w:color w:val="0E0E0E"/>
                <w:spacing w:val="-1"/>
                <w:sz w:val="20"/>
                <w:szCs w:val="20"/>
                <w:lang w:val="ru-RU"/>
              </w:rPr>
              <w:t xml:space="preserve"> ринку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не </w:t>
            </w:r>
            <w:proofErr w:type="spellStart"/>
            <w:r w:rsidRPr="002D1027">
              <w:rPr>
                <w:rFonts w:ascii="Times New Roman" w:hAnsi="Times New Roman"/>
                <w:color w:val="0E0E0E"/>
                <w:spacing w:val="-1"/>
                <w:sz w:val="20"/>
                <w:szCs w:val="20"/>
                <w:lang w:val="ru-RU"/>
              </w:rPr>
              <w:t>потребує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додаткових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узгоджень</w:t>
            </w:r>
            <w:proofErr w:type="spellEnd"/>
            <w:r w:rsidRPr="002D1027">
              <w:rPr>
                <w:rFonts w:ascii="Times New Roman" w:hAnsi="Times New Roman"/>
                <w:color w:val="0E0E0E"/>
                <w:spacing w:val="-1"/>
                <w:sz w:val="20"/>
                <w:szCs w:val="20"/>
                <w:lang w:val="ru-RU"/>
              </w:rPr>
              <w:t>;</w:t>
            </w:r>
          </w:p>
          <w:p w14:paraId="0C3AEE0C" w14:textId="38639F83"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14:paraId="4BCB074B" w14:textId="77777777"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A21DC6" w14:paraId="108F4561" w14:textId="77777777" w:rsidTr="000319C5">
        <w:tc>
          <w:tcPr>
            <w:tcW w:w="1649" w:type="dxa"/>
          </w:tcPr>
          <w:p w14:paraId="266EF06C" w14:textId="77777777" w:rsidR="001657ED" w:rsidRDefault="001657ED">
            <w:pPr>
              <w:rPr>
                <w:rFonts w:ascii="Times New Roman" w:hAnsi="Times New Roman" w:cs="Times New Roman"/>
                <w:color w:val="0E0E0E"/>
                <w:spacing w:val="70"/>
                <w:sz w:val="20"/>
                <w:szCs w:val="20"/>
                <w:lang w:val="uk-UA"/>
              </w:rPr>
            </w:pPr>
          </w:p>
          <w:p w14:paraId="090A3807" w14:textId="77777777" w:rsidR="001657ED" w:rsidRDefault="001657ED">
            <w:pPr>
              <w:rPr>
                <w:rFonts w:ascii="Times New Roman" w:hAnsi="Times New Roman" w:cs="Times New Roman"/>
                <w:color w:val="0E0E0E"/>
                <w:spacing w:val="70"/>
                <w:sz w:val="20"/>
                <w:szCs w:val="20"/>
                <w:lang w:val="uk-UA"/>
              </w:rPr>
            </w:pPr>
          </w:p>
          <w:p w14:paraId="68142162" w14:textId="77777777" w:rsidR="001657ED" w:rsidRDefault="001657ED">
            <w:pPr>
              <w:rPr>
                <w:rFonts w:ascii="Times New Roman" w:hAnsi="Times New Roman" w:cs="Times New Roman"/>
                <w:color w:val="0E0E0E"/>
                <w:spacing w:val="70"/>
                <w:sz w:val="20"/>
                <w:szCs w:val="20"/>
                <w:lang w:val="uk-UA"/>
              </w:rPr>
            </w:pPr>
          </w:p>
          <w:p w14:paraId="67519952" w14:textId="77777777" w:rsidR="001657ED" w:rsidRDefault="001657ED">
            <w:pPr>
              <w:rPr>
                <w:rFonts w:ascii="Times New Roman" w:hAnsi="Times New Roman" w:cs="Times New Roman"/>
                <w:color w:val="0E0E0E"/>
                <w:spacing w:val="70"/>
                <w:sz w:val="20"/>
                <w:szCs w:val="20"/>
                <w:lang w:val="uk-UA"/>
              </w:rPr>
            </w:pPr>
          </w:p>
          <w:p w14:paraId="4073CE22" w14:textId="77777777" w:rsidR="001657ED" w:rsidRDefault="001657ED">
            <w:pPr>
              <w:rPr>
                <w:rFonts w:ascii="Times New Roman" w:hAnsi="Times New Roman" w:cs="Times New Roman"/>
                <w:color w:val="0E0E0E"/>
                <w:spacing w:val="70"/>
                <w:sz w:val="20"/>
                <w:szCs w:val="20"/>
                <w:lang w:val="uk-UA"/>
              </w:rPr>
            </w:pPr>
          </w:p>
          <w:p w14:paraId="35B7C50B" w14:textId="77777777" w:rsidR="001657ED" w:rsidRDefault="001657ED">
            <w:pPr>
              <w:rPr>
                <w:rFonts w:ascii="Times New Roman" w:hAnsi="Times New Roman" w:cs="Times New Roman"/>
                <w:color w:val="0E0E0E"/>
                <w:spacing w:val="70"/>
                <w:sz w:val="20"/>
                <w:szCs w:val="20"/>
                <w:lang w:val="uk-UA"/>
              </w:rPr>
            </w:pPr>
          </w:p>
          <w:p w14:paraId="660F16E7" w14:textId="77777777" w:rsidR="001657ED" w:rsidRDefault="001657ED">
            <w:pPr>
              <w:rPr>
                <w:rFonts w:ascii="Times New Roman" w:hAnsi="Times New Roman" w:cs="Times New Roman"/>
                <w:color w:val="0E0E0E"/>
                <w:spacing w:val="70"/>
                <w:sz w:val="20"/>
                <w:szCs w:val="20"/>
                <w:lang w:val="uk-UA"/>
              </w:rPr>
            </w:pPr>
          </w:p>
          <w:p w14:paraId="6BEE88F0" w14:textId="77777777" w:rsidR="001657ED" w:rsidRDefault="001657ED">
            <w:pPr>
              <w:rPr>
                <w:rFonts w:ascii="Times New Roman" w:hAnsi="Times New Roman" w:cs="Times New Roman"/>
                <w:color w:val="0E0E0E"/>
                <w:spacing w:val="70"/>
                <w:sz w:val="20"/>
                <w:szCs w:val="20"/>
                <w:lang w:val="uk-UA"/>
              </w:rPr>
            </w:pPr>
          </w:p>
          <w:p w14:paraId="3908440B" w14:textId="77777777"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14:paraId="0D27205B" w14:textId="77777777" w:rsidR="00533497" w:rsidRDefault="00533497">
            <w:pPr>
              <w:rPr>
                <w:rFonts w:ascii="Times New Roman" w:hAnsi="Times New Roman" w:cs="Times New Roman"/>
                <w:color w:val="0E0E0E"/>
                <w:spacing w:val="70"/>
                <w:sz w:val="20"/>
                <w:szCs w:val="20"/>
                <w:lang w:val="uk-UA"/>
              </w:rPr>
            </w:pPr>
          </w:p>
          <w:p w14:paraId="31110C0A" w14:textId="77777777" w:rsidR="00533497" w:rsidRDefault="00533497">
            <w:pPr>
              <w:rPr>
                <w:rFonts w:ascii="Times New Roman" w:hAnsi="Times New Roman" w:cs="Times New Roman"/>
                <w:color w:val="0E0E0E"/>
                <w:spacing w:val="70"/>
                <w:sz w:val="20"/>
                <w:szCs w:val="20"/>
                <w:lang w:val="uk-UA"/>
              </w:rPr>
            </w:pPr>
          </w:p>
          <w:p w14:paraId="7607B252" w14:textId="77777777" w:rsidR="00533497" w:rsidRDefault="00533497">
            <w:pPr>
              <w:rPr>
                <w:rFonts w:ascii="Times New Roman" w:hAnsi="Times New Roman" w:cs="Times New Roman"/>
                <w:color w:val="0E0E0E"/>
                <w:spacing w:val="70"/>
                <w:sz w:val="20"/>
                <w:szCs w:val="20"/>
                <w:lang w:val="uk-UA"/>
              </w:rPr>
            </w:pPr>
          </w:p>
          <w:p w14:paraId="2050FA10" w14:textId="77777777" w:rsidR="00533497" w:rsidRDefault="00533497">
            <w:pPr>
              <w:rPr>
                <w:rFonts w:ascii="Times New Roman" w:hAnsi="Times New Roman" w:cs="Times New Roman"/>
                <w:color w:val="0E0E0E"/>
                <w:spacing w:val="70"/>
                <w:sz w:val="20"/>
                <w:szCs w:val="20"/>
                <w:lang w:val="uk-UA"/>
              </w:rPr>
            </w:pPr>
          </w:p>
          <w:p w14:paraId="5D95FE78" w14:textId="77777777" w:rsidR="00533497" w:rsidRDefault="00533497">
            <w:pPr>
              <w:rPr>
                <w:rFonts w:ascii="Times New Roman" w:hAnsi="Times New Roman" w:cs="Times New Roman"/>
                <w:color w:val="0E0E0E"/>
                <w:spacing w:val="70"/>
                <w:sz w:val="20"/>
                <w:szCs w:val="20"/>
                <w:lang w:val="uk-UA"/>
              </w:rPr>
            </w:pPr>
          </w:p>
          <w:p w14:paraId="5E502672" w14:textId="77777777" w:rsidR="00533497" w:rsidRDefault="00533497">
            <w:pPr>
              <w:rPr>
                <w:rFonts w:ascii="Times New Roman" w:hAnsi="Times New Roman" w:cs="Times New Roman"/>
                <w:color w:val="0E0E0E"/>
                <w:spacing w:val="70"/>
                <w:sz w:val="20"/>
                <w:szCs w:val="20"/>
                <w:lang w:val="uk-UA"/>
              </w:rPr>
            </w:pPr>
          </w:p>
          <w:p w14:paraId="43DFCFFC" w14:textId="77777777" w:rsidR="00533497" w:rsidRDefault="00533497">
            <w:pPr>
              <w:rPr>
                <w:rFonts w:ascii="Times New Roman" w:hAnsi="Times New Roman" w:cs="Times New Roman"/>
                <w:color w:val="0E0E0E"/>
                <w:spacing w:val="70"/>
                <w:sz w:val="20"/>
                <w:szCs w:val="20"/>
                <w:lang w:val="uk-UA"/>
              </w:rPr>
            </w:pPr>
          </w:p>
          <w:p w14:paraId="7C3AD7F3" w14:textId="77777777" w:rsidR="00533497" w:rsidRDefault="00533497">
            <w:pPr>
              <w:rPr>
                <w:rFonts w:ascii="Times New Roman" w:hAnsi="Times New Roman" w:cs="Times New Roman"/>
                <w:color w:val="0E0E0E"/>
                <w:spacing w:val="70"/>
                <w:sz w:val="20"/>
                <w:szCs w:val="20"/>
                <w:lang w:val="uk-UA"/>
              </w:rPr>
            </w:pPr>
          </w:p>
          <w:p w14:paraId="787B8A92" w14:textId="77777777" w:rsidR="00533497" w:rsidRDefault="00533497">
            <w:pPr>
              <w:rPr>
                <w:rFonts w:ascii="Times New Roman" w:hAnsi="Times New Roman" w:cs="Times New Roman"/>
                <w:color w:val="0E0E0E"/>
                <w:spacing w:val="70"/>
                <w:sz w:val="20"/>
                <w:szCs w:val="20"/>
                <w:lang w:val="uk-UA"/>
              </w:rPr>
            </w:pPr>
          </w:p>
          <w:p w14:paraId="368008A3" w14:textId="77777777" w:rsidR="00A00CE6" w:rsidRDefault="00A00CE6">
            <w:pPr>
              <w:rPr>
                <w:rFonts w:ascii="Times New Roman" w:hAnsi="Times New Roman" w:cs="Times New Roman"/>
                <w:color w:val="0E0E0E"/>
                <w:spacing w:val="70"/>
                <w:sz w:val="20"/>
                <w:szCs w:val="20"/>
                <w:lang w:val="uk-UA"/>
              </w:rPr>
            </w:pPr>
          </w:p>
          <w:p w14:paraId="68D829F5" w14:textId="77777777" w:rsidR="00A00CE6" w:rsidRDefault="00A00CE6">
            <w:pPr>
              <w:rPr>
                <w:rFonts w:ascii="Times New Roman" w:hAnsi="Times New Roman" w:cs="Times New Roman"/>
                <w:color w:val="0E0E0E"/>
                <w:spacing w:val="70"/>
                <w:sz w:val="20"/>
                <w:szCs w:val="20"/>
                <w:lang w:val="uk-UA"/>
              </w:rPr>
            </w:pPr>
          </w:p>
          <w:p w14:paraId="47CE868D" w14:textId="77777777" w:rsidR="00A00CE6" w:rsidRDefault="00A00CE6">
            <w:pPr>
              <w:rPr>
                <w:rFonts w:ascii="Times New Roman" w:hAnsi="Times New Roman" w:cs="Times New Roman"/>
                <w:color w:val="0E0E0E"/>
                <w:spacing w:val="70"/>
                <w:sz w:val="20"/>
                <w:szCs w:val="20"/>
                <w:lang w:val="uk-UA"/>
              </w:rPr>
            </w:pPr>
          </w:p>
          <w:p w14:paraId="590CB44D" w14:textId="77777777" w:rsidR="00A00CE6" w:rsidRDefault="00A00CE6">
            <w:pPr>
              <w:rPr>
                <w:rFonts w:ascii="Times New Roman" w:hAnsi="Times New Roman" w:cs="Times New Roman"/>
                <w:color w:val="0E0E0E"/>
                <w:spacing w:val="70"/>
                <w:sz w:val="20"/>
                <w:szCs w:val="20"/>
                <w:lang w:val="uk-UA"/>
              </w:rPr>
            </w:pPr>
          </w:p>
          <w:p w14:paraId="576DC916" w14:textId="77777777" w:rsidR="00533497" w:rsidRDefault="00533497">
            <w:pPr>
              <w:rPr>
                <w:rFonts w:ascii="Times New Roman" w:hAnsi="Times New Roman" w:cs="Times New Roman"/>
                <w:color w:val="0E0E0E"/>
                <w:spacing w:val="70"/>
                <w:sz w:val="20"/>
                <w:szCs w:val="20"/>
                <w:lang w:val="uk-UA"/>
              </w:rPr>
            </w:pPr>
          </w:p>
          <w:p w14:paraId="29C8260A" w14:textId="77777777"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14:paraId="7E680753" w14:textId="77777777"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14:paraId="77EDF61B" w14:textId="77777777"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r w:rsidRPr="00B2671D">
              <w:rPr>
                <w:b/>
                <w:sz w:val="20"/>
                <w:szCs w:val="20"/>
              </w:rPr>
              <w:t>Ц</w:t>
            </w:r>
            <w:r w:rsidRPr="00B2671D">
              <w:rPr>
                <w:b/>
                <w:sz w:val="20"/>
                <w:szCs w:val="20"/>
                <w:vertAlign w:val="subscript"/>
              </w:rPr>
              <w:t>РДН</w:t>
            </w:r>
            <w:r w:rsidRPr="00B2671D">
              <w:rPr>
                <w:b/>
                <w:sz w:val="20"/>
                <w:szCs w:val="20"/>
              </w:rPr>
              <w:t xml:space="preserve"> + Ц</w:t>
            </w:r>
            <w:r w:rsidRPr="00B2671D">
              <w:rPr>
                <w:b/>
                <w:sz w:val="20"/>
                <w:szCs w:val="20"/>
                <w:vertAlign w:val="subscript"/>
              </w:rPr>
              <w:t>ВДР</w:t>
            </w:r>
            <w:r w:rsidRPr="00B2671D">
              <w:rPr>
                <w:b/>
                <w:sz w:val="20"/>
                <w:szCs w:val="20"/>
              </w:rPr>
              <w:t xml:space="preserve"> + Ц</w:t>
            </w:r>
            <w:r w:rsidRPr="00B2671D">
              <w:rPr>
                <w:b/>
                <w:sz w:val="20"/>
                <w:szCs w:val="20"/>
                <w:vertAlign w:val="subscript"/>
              </w:rPr>
              <w:t>БР</w:t>
            </w:r>
            <w:r w:rsidRPr="00B2671D">
              <w:rPr>
                <w:b/>
                <w:sz w:val="20"/>
                <w:szCs w:val="20"/>
              </w:rPr>
              <w:t xml:space="preserve"> + </w:t>
            </w:r>
            <w:r w:rsidR="00862DAB" w:rsidRPr="00B2671D">
              <w:rPr>
                <w:b/>
                <w:sz w:val="20"/>
                <w:szCs w:val="20"/>
              </w:rPr>
              <w:t>Ц</w:t>
            </w:r>
            <w:r w:rsidR="00B7715B">
              <w:rPr>
                <w:b/>
                <w:sz w:val="20"/>
                <w:szCs w:val="20"/>
                <w:vertAlign w:val="subscript"/>
              </w:rPr>
              <w:t>Е</w:t>
            </w:r>
            <w:r w:rsidR="00862DAB">
              <w:rPr>
                <w:b/>
                <w:sz w:val="20"/>
                <w:szCs w:val="20"/>
                <w:vertAlign w:val="subscript"/>
              </w:rPr>
              <w:t>Б</w:t>
            </w:r>
            <w:r w:rsidR="00862DAB" w:rsidRPr="00B2671D">
              <w:rPr>
                <w:b/>
                <w:sz w:val="20"/>
                <w:szCs w:val="20"/>
              </w:rPr>
              <w:t xml:space="preserve"> </w:t>
            </w:r>
            <w:r w:rsidR="00862DAB">
              <w:rPr>
                <w:b/>
                <w:sz w:val="20"/>
                <w:szCs w:val="20"/>
              </w:rPr>
              <w:t>+</w:t>
            </w:r>
            <w:proofErr w:type="spellStart"/>
            <w:r w:rsidRPr="00B2671D">
              <w:rPr>
                <w:b/>
                <w:sz w:val="20"/>
                <w:szCs w:val="20"/>
              </w:rPr>
              <w:t>Ц</w:t>
            </w:r>
            <w:r w:rsidRPr="00B2671D">
              <w:rPr>
                <w:b/>
                <w:sz w:val="20"/>
                <w:szCs w:val="20"/>
                <w:vertAlign w:val="subscript"/>
              </w:rPr>
              <w:t>розподілу</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передачі</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постач</w:t>
            </w:r>
            <w:proofErr w:type="spellEnd"/>
          </w:p>
          <w:p w14:paraId="7F076CDB" w14:textId="77777777"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РДН</w:t>
            </w:r>
            <w:r w:rsidRPr="00B2671D">
              <w:rPr>
                <w:sz w:val="20"/>
                <w:szCs w:val="20"/>
              </w:rPr>
              <w:t xml:space="preserve"> – ціна, що сформувалася в розрахунковому періоді для частини заявленого обсягу е/е споживача на ринку на добу наперед;</w:t>
            </w:r>
          </w:p>
          <w:p w14:paraId="5AE801EC" w14:textId="77777777"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ВДН</w:t>
            </w:r>
            <w:r w:rsidRPr="00B2671D">
              <w:rPr>
                <w:sz w:val="20"/>
                <w:szCs w:val="20"/>
              </w:rPr>
              <w:t xml:space="preserve"> – ціна, що сформувалася в розрахунковому періоді для частини заявленого обсягу е/е споживача на внутрішньодобовому ринку;</w:t>
            </w:r>
          </w:p>
          <w:p w14:paraId="119E9806" w14:textId="77777777" w:rsidR="00601DE6"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БР</w:t>
            </w:r>
            <w:r w:rsidRPr="00B2671D">
              <w:rPr>
                <w:sz w:val="20"/>
                <w:szCs w:val="20"/>
              </w:rPr>
              <w:t xml:space="preserve"> – ціна, що сформувалася в розрахунковому періоді для частини заявленого обсягу е/е споживача на балансуючому ринку;</w:t>
            </w:r>
          </w:p>
          <w:p w14:paraId="0C3AD721" w14:textId="77777777" w:rsidR="00EA1E5D" w:rsidRDefault="00EA1E5D" w:rsidP="00EA1E5D">
            <w:pPr>
              <w:pStyle w:val="DOC"/>
              <w:spacing w:before="240" w:after="0"/>
              <w:ind w:left="709" w:firstLine="284"/>
              <w:rPr>
                <w:sz w:val="20"/>
                <w:szCs w:val="20"/>
              </w:rPr>
            </w:pPr>
            <w:r w:rsidRPr="00B2671D">
              <w:rPr>
                <w:b/>
                <w:sz w:val="20"/>
                <w:szCs w:val="20"/>
              </w:rPr>
              <w:t>Ц</w:t>
            </w:r>
            <w:r w:rsidR="00B7715B">
              <w:rPr>
                <w:b/>
                <w:sz w:val="20"/>
                <w:szCs w:val="20"/>
                <w:vertAlign w:val="subscript"/>
              </w:rPr>
              <w:t>Е</w:t>
            </w:r>
            <w:r>
              <w:rPr>
                <w:b/>
                <w:sz w:val="20"/>
                <w:szCs w:val="20"/>
                <w:vertAlign w:val="subscript"/>
              </w:rPr>
              <w:t>Б</w:t>
            </w:r>
            <w:r w:rsidRPr="00B2671D">
              <w:rPr>
                <w:sz w:val="20"/>
                <w:szCs w:val="20"/>
              </w:rPr>
              <w:t xml:space="preserve"> – ціна, що сформувалася в розрахунковому періоді для частини заявленого обсягу </w:t>
            </w:r>
            <w:r w:rsidRPr="00B2671D">
              <w:rPr>
                <w:sz w:val="20"/>
                <w:szCs w:val="20"/>
              </w:rPr>
              <w:lastRenderedPageBreak/>
              <w:t xml:space="preserve">е/е споживача на </w:t>
            </w:r>
            <w:r w:rsidR="00B7715B">
              <w:rPr>
                <w:sz w:val="20"/>
                <w:szCs w:val="20"/>
              </w:rPr>
              <w:t>«Енергетичній біржі»</w:t>
            </w:r>
            <w:r w:rsidRPr="00B2671D">
              <w:rPr>
                <w:sz w:val="20"/>
                <w:szCs w:val="20"/>
              </w:rPr>
              <w:t>;</w:t>
            </w:r>
          </w:p>
          <w:p w14:paraId="485BC243" w14:textId="77777777"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розподілу</w:t>
            </w:r>
            <w:proofErr w:type="spellEnd"/>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14:paraId="033863CD" w14:textId="77777777" w:rsidR="00CB758F"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передачі</w:t>
            </w:r>
            <w:proofErr w:type="spellEnd"/>
            <w:r w:rsidRPr="00B2671D">
              <w:rPr>
                <w:sz w:val="20"/>
                <w:szCs w:val="20"/>
              </w:rPr>
              <w:t xml:space="preserve"> – ціна, встановлена НКРЕКП для оператора системи передачі (ДП «НЕК «Укренерго») за передачу електричної енергії</w:t>
            </w:r>
            <w:r w:rsidR="00CB758F" w:rsidRPr="00B2671D">
              <w:rPr>
                <w:sz w:val="20"/>
                <w:szCs w:val="20"/>
              </w:rPr>
              <w:t>;</w:t>
            </w:r>
          </w:p>
          <w:p w14:paraId="255972AF" w14:textId="77777777"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постач</w:t>
            </w:r>
            <w:proofErr w:type="spellEnd"/>
            <w:r w:rsidRPr="00B2671D">
              <w:rPr>
                <w:sz w:val="20"/>
                <w:szCs w:val="20"/>
              </w:rPr>
              <w:t xml:space="preserve"> – ціна постачальника за послуги з постачання електричної енергії. </w:t>
            </w:r>
            <w:r w:rsidRPr="00B2671D">
              <w:rPr>
                <w:b/>
                <w:sz w:val="20"/>
                <w:szCs w:val="20"/>
              </w:rPr>
              <w:t xml:space="preserve">(Дорівнює </w:t>
            </w:r>
            <w:r w:rsidR="00797681">
              <w:rPr>
                <w:b/>
                <w:sz w:val="20"/>
                <w:szCs w:val="20"/>
              </w:rPr>
              <w:t>2</w:t>
            </w:r>
            <w:r w:rsidRPr="00B2671D">
              <w:rPr>
                <w:b/>
                <w:sz w:val="20"/>
                <w:szCs w:val="20"/>
              </w:rPr>
              <w:t>% від</w:t>
            </w:r>
            <w:r w:rsidR="00FA2E6F">
              <w:rPr>
                <w:b/>
                <w:sz w:val="20"/>
                <w:szCs w:val="20"/>
              </w:rPr>
              <w:t xml:space="preserve"> </w:t>
            </w:r>
            <w:r w:rsidR="00FA2E6F" w:rsidRPr="00B2671D">
              <w:rPr>
                <w:b/>
                <w:sz w:val="20"/>
                <w:szCs w:val="20"/>
              </w:rPr>
              <w:t>Ц</w:t>
            </w:r>
            <w:r w:rsidR="00FA2E6F" w:rsidRPr="00B2671D">
              <w:rPr>
                <w:b/>
                <w:sz w:val="20"/>
                <w:szCs w:val="20"/>
                <w:vertAlign w:val="subscript"/>
              </w:rPr>
              <w:t>РДН</w:t>
            </w:r>
            <w:r w:rsidR="00FA2E6F">
              <w:rPr>
                <w:b/>
                <w:sz w:val="20"/>
                <w:szCs w:val="20"/>
              </w:rPr>
              <w:t xml:space="preserve">, </w:t>
            </w:r>
            <w:r w:rsidR="00FA2E6F" w:rsidRPr="00B2671D">
              <w:rPr>
                <w:b/>
                <w:sz w:val="20"/>
                <w:szCs w:val="20"/>
              </w:rPr>
              <w:t>Ц</w:t>
            </w:r>
            <w:r w:rsidR="00FA2E6F" w:rsidRPr="00B2671D">
              <w:rPr>
                <w:b/>
                <w:sz w:val="20"/>
                <w:szCs w:val="20"/>
                <w:vertAlign w:val="subscript"/>
              </w:rPr>
              <w:t>ВДР</w:t>
            </w:r>
            <w:r w:rsidR="00FA2E6F">
              <w:rPr>
                <w:b/>
                <w:sz w:val="20"/>
                <w:szCs w:val="20"/>
              </w:rPr>
              <w:t xml:space="preserve">, </w:t>
            </w:r>
            <w:r w:rsidR="00FA2E6F" w:rsidRPr="00B2671D">
              <w:rPr>
                <w:b/>
                <w:sz w:val="20"/>
                <w:szCs w:val="20"/>
              </w:rPr>
              <w:t>Ц</w:t>
            </w:r>
            <w:r w:rsidR="00FA2E6F" w:rsidRPr="00B2671D">
              <w:rPr>
                <w:b/>
                <w:sz w:val="20"/>
                <w:szCs w:val="20"/>
                <w:vertAlign w:val="subscript"/>
              </w:rPr>
              <w:t>БР</w:t>
            </w:r>
            <w:r w:rsidR="00FA2E6F">
              <w:rPr>
                <w:b/>
                <w:sz w:val="20"/>
                <w:szCs w:val="20"/>
              </w:rPr>
              <w:t xml:space="preserve"> та</w:t>
            </w:r>
            <w:r w:rsidR="00FA2E6F" w:rsidRPr="00B2671D">
              <w:rPr>
                <w:b/>
                <w:sz w:val="20"/>
                <w:szCs w:val="20"/>
              </w:rPr>
              <w:t xml:space="preserve"> Ц</w:t>
            </w:r>
            <w:r w:rsidR="00FA2E6F">
              <w:rPr>
                <w:b/>
                <w:sz w:val="20"/>
                <w:szCs w:val="20"/>
                <w:vertAlign w:val="subscript"/>
              </w:rPr>
              <w:t>ЕБ</w:t>
            </w:r>
            <w:r w:rsidRPr="00B2671D">
              <w:rPr>
                <w:b/>
                <w:sz w:val="20"/>
                <w:szCs w:val="20"/>
              </w:rPr>
              <w:t>)</w:t>
            </w:r>
            <w:r w:rsidRPr="00B2671D">
              <w:rPr>
                <w:sz w:val="20"/>
                <w:szCs w:val="20"/>
              </w:rPr>
              <w:t>.</w:t>
            </w:r>
          </w:p>
          <w:p w14:paraId="73917ACA" w14:textId="77777777"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Складові формули ціни купівлі електроенергії розраховуються відповідно до умов роботи та 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14:paraId="2F2098B6" w14:textId="77777777"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A21DC6" w14:paraId="0386A408" w14:textId="77777777" w:rsidTr="000319C5">
        <w:tc>
          <w:tcPr>
            <w:tcW w:w="1649" w:type="dxa"/>
          </w:tcPr>
          <w:p w14:paraId="636543BF" w14:textId="77777777" w:rsidR="00A84401" w:rsidRDefault="00A84401">
            <w:pPr>
              <w:rPr>
                <w:rFonts w:ascii="Times New Roman" w:hAnsi="Times New Roman" w:cs="Times New Roman"/>
                <w:color w:val="0E0E0E"/>
                <w:sz w:val="20"/>
                <w:szCs w:val="20"/>
                <w:lang w:val="uk-UA"/>
              </w:rPr>
            </w:pPr>
          </w:p>
          <w:p w14:paraId="3EE4E85A" w14:textId="77777777"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14:paraId="6EB2A919" w14:textId="77777777" w:rsidR="00A84401" w:rsidRDefault="00A84401">
            <w:pPr>
              <w:rPr>
                <w:rFonts w:ascii="Times New Roman" w:hAnsi="Times New Roman" w:cs="Times New Roman"/>
                <w:color w:val="0E0E0E"/>
                <w:sz w:val="20"/>
                <w:szCs w:val="20"/>
                <w:lang w:val="uk-UA"/>
              </w:rPr>
            </w:pPr>
          </w:p>
          <w:p w14:paraId="570E0D35" w14:textId="77777777" w:rsidR="00A84401" w:rsidRDefault="00A84401">
            <w:pPr>
              <w:rPr>
                <w:rFonts w:ascii="Times New Roman" w:hAnsi="Times New Roman" w:cs="Times New Roman"/>
                <w:color w:val="0E0E0E"/>
                <w:sz w:val="20"/>
                <w:szCs w:val="20"/>
                <w:lang w:val="uk-UA"/>
              </w:rPr>
            </w:pPr>
          </w:p>
          <w:p w14:paraId="511D7E19" w14:textId="77777777" w:rsidR="00A84401" w:rsidRDefault="00A84401">
            <w:pPr>
              <w:rPr>
                <w:rFonts w:ascii="Times New Roman" w:hAnsi="Times New Roman" w:cs="Times New Roman"/>
                <w:color w:val="0E0E0E"/>
                <w:sz w:val="20"/>
                <w:szCs w:val="20"/>
                <w:lang w:val="uk-UA"/>
              </w:rPr>
            </w:pPr>
          </w:p>
          <w:p w14:paraId="737B68BC" w14:textId="77777777" w:rsidR="00A84401" w:rsidRDefault="00A84401">
            <w:pPr>
              <w:rPr>
                <w:rFonts w:ascii="Times New Roman" w:hAnsi="Times New Roman" w:cs="Times New Roman"/>
                <w:color w:val="0E0E0E"/>
                <w:sz w:val="20"/>
                <w:szCs w:val="20"/>
                <w:lang w:val="uk-UA"/>
              </w:rPr>
            </w:pPr>
          </w:p>
          <w:p w14:paraId="606DE476" w14:textId="77777777" w:rsidR="00A84401" w:rsidRDefault="00A84401">
            <w:pPr>
              <w:rPr>
                <w:rFonts w:ascii="Times New Roman" w:hAnsi="Times New Roman" w:cs="Times New Roman"/>
                <w:color w:val="0E0E0E"/>
                <w:sz w:val="20"/>
                <w:szCs w:val="20"/>
                <w:lang w:val="uk-UA"/>
              </w:rPr>
            </w:pPr>
          </w:p>
          <w:p w14:paraId="72E27FEB" w14:textId="77777777" w:rsidR="008938D5" w:rsidRDefault="008938D5">
            <w:pPr>
              <w:rPr>
                <w:rFonts w:ascii="Times New Roman" w:hAnsi="Times New Roman" w:cs="Times New Roman"/>
                <w:color w:val="0E0E0E"/>
                <w:sz w:val="20"/>
                <w:szCs w:val="20"/>
                <w:lang w:val="uk-UA"/>
              </w:rPr>
            </w:pPr>
          </w:p>
          <w:p w14:paraId="765260A4" w14:textId="77777777"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14:paraId="51526099" w14:textId="77777777"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14:paraId="6050B282" w14:textId="77777777"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14:paraId="12DD18C5" w14:textId="77777777"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14:paraId="470BF47D" w14:textId="77777777"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14:paraId="30AF3EB8" w14:textId="77777777"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14:paraId="4E05F47B" w14:textId="77777777"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14:paraId="5580F224" w14:textId="77777777"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14:paraId="4ED638A7" w14:textId="77777777"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14:paraId="0B4835E3" w14:textId="77777777" w:rsidR="004A13A9" w:rsidRDefault="004A13A9" w:rsidP="00A84401">
            <w:pPr>
              <w:ind w:left="36" w:right="180" w:firstLine="288"/>
              <w:jc w:val="both"/>
              <w:rPr>
                <w:rFonts w:ascii="Times New Roman" w:hAnsi="Times New Roman" w:cs="Times New Roman"/>
                <w:spacing w:val="-5"/>
                <w:sz w:val="20"/>
                <w:szCs w:val="20"/>
                <w:lang w:val="uk-UA"/>
              </w:rPr>
            </w:pPr>
          </w:p>
          <w:p w14:paraId="6C48096C" w14:textId="77777777"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14:paraId="229E6AC6" w14:textId="77777777" w:rsidR="005E310B" w:rsidRDefault="005E310B" w:rsidP="00A84401">
            <w:pPr>
              <w:ind w:left="36" w:right="180" w:firstLine="288"/>
              <w:jc w:val="both"/>
              <w:rPr>
                <w:rFonts w:ascii="Times New Roman" w:hAnsi="Times New Roman" w:cs="Times New Roman"/>
                <w:spacing w:val="-5"/>
                <w:sz w:val="20"/>
                <w:szCs w:val="20"/>
                <w:lang w:val="uk-UA"/>
              </w:rPr>
            </w:pPr>
          </w:p>
          <w:p w14:paraId="3272EF32" w14:textId="77777777"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proofErr w:type="spellStart"/>
            <w:r w:rsidR="005E310B">
              <w:rPr>
                <w:rFonts w:ascii="Times New Roman" w:hAnsi="Times New Roman" w:cs="Times New Roman"/>
                <w:spacing w:val="-5"/>
                <w:sz w:val="20"/>
                <w:szCs w:val="20"/>
                <w:lang w:val="uk-UA"/>
              </w:rPr>
              <w:t>Wзам</w:t>
            </w:r>
            <w:proofErr w:type="spellEnd"/>
            <w:r w:rsidR="005E310B">
              <w:rPr>
                <w:rFonts w:ascii="Times New Roman" w:hAnsi="Times New Roman" w:cs="Times New Roman"/>
                <w:spacing w:val="-5"/>
                <w:sz w:val="20"/>
                <w:szCs w:val="20"/>
                <w:lang w:val="uk-UA"/>
              </w:rPr>
              <w:t xml:space="preserve">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14:paraId="7E4F0CA7" w14:textId="77777777" w:rsidR="005E310B" w:rsidRPr="00025B4A" w:rsidRDefault="005E310B" w:rsidP="00A84401">
            <w:pPr>
              <w:ind w:left="36" w:right="180" w:firstLine="288"/>
              <w:jc w:val="both"/>
              <w:rPr>
                <w:rFonts w:ascii="Times New Roman" w:hAnsi="Times New Roman" w:cs="Times New Roman"/>
                <w:spacing w:val="-5"/>
                <w:sz w:val="20"/>
                <w:szCs w:val="20"/>
                <w:lang w:val="uk-UA"/>
              </w:rPr>
            </w:pPr>
          </w:p>
          <w:p w14:paraId="39A56B6A" w14:textId="77777777"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t>
            </w:r>
            <w:proofErr w:type="spellStart"/>
            <w:r w:rsidRPr="00025B4A">
              <w:rPr>
                <w:rFonts w:ascii="Times New Roman" w:hAnsi="Times New Roman" w:cs="Times New Roman"/>
                <w:spacing w:val="-5"/>
                <w:sz w:val="20"/>
                <w:szCs w:val="20"/>
                <w:lang w:val="uk-UA"/>
              </w:rPr>
              <w:t>Wзам</w:t>
            </w:r>
            <w:proofErr w:type="spellEnd"/>
            <w:r w:rsidRPr="00025B4A">
              <w:rPr>
                <w:rFonts w:ascii="Times New Roman" w:hAnsi="Times New Roman" w:cs="Times New Roman"/>
                <w:spacing w:val="-5"/>
                <w:sz w:val="20"/>
                <w:szCs w:val="20"/>
                <w:lang w:val="uk-UA"/>
              </w:rPr>
              <w:t xml:space="preserve"> – замовлені Споживачем обсяги споживання на розрахунковий період, </w:t>
            </w:r>
          </w:p>
          <w:p w14:paraId="1A168805" w14:textId="77777777" w:rsidR="00B26E09" w:rsidRPr="00025B4A" w:rsidRDefault="00B26E09" w:rsidP="00A84401">
            <w:pPr>
              <w:ind w:left="36" w:right="180" w:firstLine="288"/>
              <w:jc w:val="both"/>
              <w:rPr>
                <w:rFonts w:ascii="Times New Roman" w:hAnsi="Times New Roman" w:cs="Times New Roman"/>
                <w:spacing w:val="-5"/>
                <w:sz w:val="20"/>
                <w:szCs w:val="20"/>
                <w:lang w:val="uk-UA"/>
              </w:rPr>
            </w:pPr>
          </w:p>
          <w:p w14:paraId="6D6CD85E" w14:textId="77777777"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14:paraId="03B582F7" w14:textId="77777777" w:rsidR="00B26E09" w:rsidRPr="00025B4A" w:rsidRDefault="00B26E09" w:rsidP="00A84401">
            <w:pPr>
              <w:ind w:left="36" w:right="180" w:firstLine="288"/>
              <w:jc w:val="both"/>
              <w:rPr>
                <w:rFonts w:ascii="Times New Roman" w:hAnsi="Times New Roman" w:cs="Times New Roman"/>
                <w:spacing w:val="-5"/>
                <w:sz w:val="20"/>
                <w:szCs w:val="20"/>
                <w:lang w:val="uk-UA"/>
              </w:rPr>
            </w:pPr>
          </w:p>
          <w:p w14:paraId="656DF819" w14:textId="77777777"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14:paraId="46D3C407" w14:textId="77777777" w:rsidR="00B26E09" w:rsidRPr="00025B4A" w:rsidRDefault="00B26E09" w:rsidP="00A84401">
            <w:pPr>
              <w:ind w:left="36" w:right="180" w:firstLine="288"/>
              <w:jc w:val="both"/>
              <w:rPr>
                <w:rFonts w:ascii="Times New Roman" w:hAnsi="Times New Roman" w:cs="Times New Roman"/>
                <w:spacing w:val="-5"/>
                <w:sz w:val="20"/>
                <w:szCs w:val="20"/>
                <w:lang w:val="uk-UA"/>
              </w:rPr>
            </w:pPr>
          </w:p>
          <w:p w14:paraId="45141E6E" w14:textId="77777777"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proofErr w:type="spellStart"/>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proofErr w:type="spellEnd"/>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14:paraId="2FE02C4B" w14:textId="77777777"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14:paraId="460FF3EA" w14:textId="77777777"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14:paraId="6D0D3A76" w14:textId="77777777" w:rsidR="00B26E09" w:rsidRDefault="00B26E09" w:rsidP="00A84401">
            <w:pPr>
              <w:rPr>
                <w:rFonts w:ascii="Times New Roman" w:hAnsi="Times New Roman" w:cs="Times New Roman"/>
                <w:spacing w:val="-5"/>
                <w:sz w:val="20"/>
                <w:szCs w:val="20"/>
                <w:lang w:val="uk-UA"/>
              </w:rPr>
            </w:pPr>
          </w:p>
          <w:p w14:paraId="2F88B4A2" w14:textId="77777777"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14:paraId="2A8676C1" w14:textId="77777777" w:rsidR="00B26E09" w:rsidRPr="004A2932" w:rsidRDefault="00B26E09" w:rsidP="004A2932">
            <w:pPr>
              <w:ind w:left="36" w:right="180" w:firstLine="288"/>
              <w:jc w:val="both"/>
              <w:rPr>
                <w:b/>
                <w:u w:val="single"/>
                <w:lang w:val="uk-UA"/>
              </w:rPr>
            </w:pPr>
          </w:p>
        </w:tc>
      </w:tr>
      <w:tr w:rsidR="00A84401" w:rsidRPr="00A21DC6" w14:paraId="2DA730CE" w14:textId="77777777" w:rsidTr="000319C5">
        <w:tc>
          <w:tcPr>
            <w:tcW w:w="1649" w:type="dxa"/>
          </w:tcPr>
          <w:p w14:paraId="5F4F792E" w14:textId="77777777"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заявок споживання</w:t>
            </w:r>
            <w:r w:rsidR="00A21F38">
              <w:rPr>
                <w:rFonts w:ascii="Times New Roman" w:hAnsi="Times New Roman" w:cs="Times New Roman"/>
                <w:color w:val="0E0E0E"/>
                <w:sz w:val="20"/>
                <w:szCs w:val="20"/>
                <w:lang w:val="uk-UA"/>
              </w:rPr>
              <w:t>-</w:t>
            </w:r>
          </w:p>
          <w:p w14:paraId="06E8D559" w14:textId="77777777"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14:paraId="2D4D5F92" w14:textId="77777777"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14:paraId="0C582C46" w14:textId="77777777"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A21DC6" w14:paraId="1FC525EC" w14:textId="77777777" w:rsidTr="000319C5">
        <w:tc>
          <w:tcPr>
            <w:tcW w:w="1649" w:type="dxa"/>
          </w:tcPr>
          <w:p w14:paraId="02080B3B" w14:textId="77777777" w:rsidR="00A84401" w:rsidRDefault="00A84401" w:rsidP="00A84401">
            <w:pPr>
              <w:jc w:val="center"/>
              <w:rPr>
                <w:rFonts w:ascii="Times New Roman" w:hAnsi="Times New Roman" w:cs="Times New Roman"/>
                <w:color w:val="000000"/>
                <w:sz w:val="20"/>
                <w:szCs w:val="20"/>
                <w:lang w:val="uk-UA"/>
              </w:rPr>
            </w:pPr>
          </w:p>
          <w:p w14:paraId="09A39959" w14:textId="77777777"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14:paraId="643EA6AD" w14:textId="77777777"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14:paraId="528D2649" w14:textId="77777777"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14:paraId="0C029B36" w14:textId="77777777" w:rsidR="001A03D4" w:rsidRPr="006C4CA6" w:rsidRDefault="001A03D4" w:rsidP="002232E2">
            <w:pPr>
              <w:ind w:left="36" w:right="216" w:firstLine="252"/>
              <w:jc w:val="both"/>
              <w:rPr>
                <w:rFonts w:ascii="Times New Roman" w:hAnsi="Times New Roman" w:cs="Times New Roman"/>
                <w:color w:val="000000"/>
                <w:sz w:val="20"/>
                <w:szCs w:val="20"/>
                <w:lang w:val="uk-UA"/>
              </w:rPr>
            </w:pPr>
          </w:p>
          <w:p w14:paraId="5B090E2E" w14:textId="77777777"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14:paraId="0571D0F5" w14:textId="77777777" w:rsidR="00882ED7" w:rsidRPr="006C4CA6" w:rsidRDefault="00882ED7" w:rsidP="00A84401">
            <w:pPr>
              <w:ind w:left="36" w:right="216" w:firstLine="252"/>
              <w:jc w:val="both"/>
              <w:rPr>
                <w:rFonts w:ascii="Times New Roman" w:hAnsi="Times New Roman" w:cs="Times New Roman"/>
                <w:color w:val="000000"/>
                <w:sz w:val="20"/>
                <w:szCs w:val="20"/>
                <w:lang w:val="uk-UA"/>
              </w:rPr>
            </w:pPr>
          </w:p>
          <w:p w14:paraId="7A69FD19" w14:textId="77777777"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14:paraId="4F1FADD4" w14:textId="77777777"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14:paraId="0D5C80B3" w14:textId="77777777"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14:paraId="30C20EF9" w14:textId="77777777"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14:paraId="153C4C4D" w14:textId="77777777" w:rsidTr="000319C5">
        <w:tc>
          <w:tcPr>
            <w:tcW w:w="1649" w:type="dxa"/>
          </w:tcPr>
          <w:p w14:paraId="694CA2CD" w14:textId="77777777"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Штраф за</w:t>
            </w:r>
            <w:r w:rsidRPr="006C4CA6">
              <w:rPr>
                <w:rFonts w:ascii="Times New Roman" w:hAnsi="Times New Roman" w:cs="Times New Roman"/>
                <w:color w:val="000000"/>
                <w:sz w:val="20"/>
                <w:szCs w:val="20"/>
                <w:lang w:val="uk-UA"/>
              </w:rPr>
              <w:br/>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14:paraId="3C0E8B08" w14:textId="77777777" w:rsidR="00A84401" w:rsidRPr="00025B4A" w:rsidRDefault="00A84401" w:rsidP="003B3B3A">
            <w:pPr>
              <w:ind w:left="36" w:right="216" w:firstLine="252"/>
              <w:jc w:val="both"/>
              <w:rPr>
                <w:rFonts w:ascii="Times New Roman" w:hAnsi="Times New Roman" w:cs="Times New Roman"/>
                <w:sz w:val="20"/>
                <w:szCs w:val="20"/>
                <w:lang w:val="uk-UA"/>
              </w:rPr>
            </w:pPr>
          </w:p>
          <w:p w14:paraId="14F895B7" w14:textId="77777777" w:rsidR="006D7250" w:rsidRPr="00025B4A" w:rsidRDefault="006D7250" w:rsidP="003B3B3A">
            <w:pPr>
              <w:ind w:left="36" w:right="216" w:firstLine="252"/>
              <w:jc w:val="both"/>
              <w:rPr>
                <w:rFonts w:ascii="Times New Roman" w:hAnsi="Times New Roman" w:cs="Times New Roman"/>
                <w:sz w:val="20"/>
                <w:szCs w:val="20"/>
                <w:lang w:val="uk-UA"/>
              </w:rPr>
            </w:pPr>
          </w:p>
          <w:p w14:paraId="1F943EDC" w14:textId="77777777"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A21DC6" w14:paraId="69A6B283" w14:textId="77777777" w:rsidTr="000319C5">
        <w:tc>
          <w:tcPr>
            <w:tcW w:w="1649" w:type="dxa"/>
          </w:tcPr>
          <w:p w14:paraId="4547D94C" w14:textId="77777777"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14:paraId="706822B5" w14:textId="77777777"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14:paraId="66085B62" w14:textId="77777777"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A21DC6" w14:paraId="7EFFA8A9" w14:textId="77777777" w:rsidTr="000319C5">
        <w:trPr>
          <w:trHeight w:val="561"/>
        </w:trPr>
        <w:tc>
          <w:tcPr>
            <w:tcW w:w="1649" w:type="dxa"/>
          </w:tcPr>
          <w:p w14:paraId="3B1B4BB8" w14:textId="77777777" w:rsidR="000604EB" w:rsidRDefault="000604EB" w:rsidP="000604EB">
            <w:pPr>
              <w:jc w:val="center"/>
              <w:rPr>
                <w:rFonts w:ascii="Times New Roman" w:hAnsi="Times New Roman" w:cs="Times New Roman"/>
                <w:color w:val="000000"/>
                <w:sz w:val="20"/>
                <w:szCs w:val="20"/>
                <w:lang w:val="uk-UA"/>
              </w:rPr>
            </w:pPr>
          </w:p>
          <w:p w14:paraId="21349C8D" w14:textId="77777777" w:rsidR="000604EB" w:rsidRDefault="000604EB" w:rsidP="000604EB">
            <w:pPr>
              <w:jc w:val="center"/>
              <w:rPr>
                <w:rFonts w:ascii="Times New Roman" w:hAnsi="Times New Roman" w:cs="Times New Roman"/>
                <w:color w:val="000000"/>
                <w:sz w:val="20"/>
                <w:szCs w:val="20"/>
                <w:lang w:val="uk-UA"/>
              </w:rPr>
            </w:pPr>
          </w:p>
          <w:p w14:paraId="7A66845E" w14:textId="77777777" w:rsidR="007459D4" w:rsidRDefault="007459D4" w:rsidP="000604EB">
            <w:pPr>
              <w:jc w:val="center"/>
              <w:rPr>
                <w:rFonts w:ascii="Times New Roman" w:hAnsi="Times New Roman" w:cs="Times New Roman"/>
                <w:color w:val="000000"/>
                <w:sz w:val="20"/>
                <w:szCs w:val="20"/>
                <w:lang w:val="uk-UA"/>
              </w:rPr>
            </w:pPr>
          </w:p>
          <w:p w14:paraId="49F0FE5D" w14:textId="77777777"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14:paraId="3D5B0522" w14:textId="77777777" w:rsidR="00875D0B" w:rsidRPr="006C4CA6" w:rsidRDefault="00875D0B" w:rsidP="00F204C0">
            <w:pPr>
              <w:rPr>
                <w:rFonts w:ascii="Times New Roman" w:hAnsi="Times New Roman" w:cs="Times New Roman"/>
                <w:color w:val="000000"/>
                <w:sz w:val="20"/>
                <w:szCs w:val="20"/>
                <w:lang w:val="uk-UA"/>
              </w:rPr>
            </w:pPr>
          </w:p>
        </w:tc>
        <w:tc>
          <w:tcPr>
            <w:tcW w:w="8699" w:type="dxa"/>
          </w:tcPr>
          <w:p w14:paraId="67E0D0E6" w14:textId="77777777"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14:paraId="36BB08CF" w14:textId="77777777"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14:paraId="404DAD57" w14:textId="77777777"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A21DC6" w14:paraId="31DDC049" w14:textId="77777777" w:rsidTr="000319C5">
        <w:tc>
          <w:tcPr>
            <w:tcW w:w="1649" w:type="dxa"/>
          </w:tcPr>
          <w:p w14:paraId="30F6553B" w14:textId="77777777"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14:paraId="75307965" w14:textId="77777777"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штрафні санкції за дострокове розірвання Договору за ініціативою Споживача відсутні. </w:t>
            </w:r>
          </w:p>
          <w:p w14:paraId="5FAE0409" w14:textId="77777777"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14:paraId="4920AC8A" w14:textId="77777777" w:rsidTr="000319C5">
        <w:tc>
          <w:tcPr>
            <w:tcW w:w="1649" w:type="dxa"/>
          </w:tcPr>
          <w:p w14:paraId="23268364" w14:textId="77777777"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14:paraId="178B6920" w14:textId="77777777" w:rsidR="008F64F9" w:rsidRDefault="008F64F9" w:rsidP="000604EB">
            <w:pPr>
              <w:ind w:left="36" w:right="216" w:firstLine="252"/>
              <w:rPr>
                <w:rFonts w:ascii="Times New Roman" w:hAnsi="Times New Roman" w:cs="Times New Roman"/>
                <w:color w:val="000000"/>
                <w:sz w:val="20"/>
                <w:szCs w:val="20"/>
                <w:lang w:val="uk-UA"/>
              </w:rPr>
            </w:pPr>
          </w:p>
          <w:p w14:paraId="5A4CA346" w14:textId="77777777"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A21DC6" w14:paraId="2728FC04" w14:textId="77777777" w:rsidTr="000319C5">
        <w:tc>
          <w:tcPr>
            <w:tcW w:w="1649" w:type="dxa"/>
          </w:tcPr>
          <w:p w14:paraId="05880A7F" w14:textId="77777777" w:rsidR="000604EB" w:rsidRDefault="000604EB" w:rsidP="000604EB">
            <w:pPr>
              <w:jc w:val="center"/>
              <w:rPr>
                <w:rFonts w:ascii="Times New Roman" w:hAnsi="Times New Roman" w:cs="Times New Roman"/>
                <w:color w:val="000000"/>
                <w:sz w:val="20"/>
                <w:szCs w:val="20"/>
                <w:lang w:val="uk-UA"/>
              </w:rPr>
            </w:pPr>
          </w:p>
          <w:p w14:paraId="4F074DE0" w14:textId="77777777" w:rsidR="000604EB" w:rsidRDefault="000604EB" w:rsidP="000604EB">
            <w:pPr>
              <w:jc w:val="center"/>
              <w:rPr>
                <w:rFonts w:ascii="Times New Roman" w:hAnsi="Times New Roman" w:cs="Times New Roman"/>
                <w:color w:val="000000"/>
                <w:sz w:val="20"/>
                <w:szCs w:val="20"/>
                <w:lang w:val="uk-UA"/>
              </w:rPr>
            </w:pPr>
          </w:p>
          <w:p w14:paraId="66437CDD" w14:textId="77777777" w:rsidR="000604EB" w:rsidRDefault="000604EB" w:rsidP="000604EB">
            <w:pPr>
              <w:jc w:val="center"/>
              <w:rPr>
                <w:rFonts w:ascii="Times New Roman" w:hAnsi="Times New Roman" w:cs="Times New Roman"/>
                <w:color w:val="000000"/>
                <w:sz w:val="20"/>
                <w:szCs w:val="20"/>
                <w:lang w:val="uk-UA"/>
              </w:rPr>
            </w:pPr>
          </w:p>
          <w:p w14:paraId="461A191B" w14:textId="77777777" w:rsidR="000604EB" w:rsidRDefault="000604EB" w:rsidP="000604EB">
            <w:pPr>
              <w:jc w:val="center"/>
              <w:rPr>
                <w:rFonts w:ascii="Times New Roman" w:hAnsi="Times New Roman" w:cs="Times New Roman"/>
                <w:color w:val="000000"/>
                <w:sz w:val="20"/>
                <w:szCs w:val="20"/>
                <w:lang w:val="uk-UA"/>
              </w:rPr>
            </w:pPr>
          </w:p>
          <w:p w14:paraId="7241ED15" w14:textId="77777777" w:rsidR="000604EB" w:rsidRDefault="000604EB" w:rsidP="000604EB">
            <w:pPr>
              <w:jc w:val="center"/>
              <w:rPr>
                <w:rFonts w:ascii="Times New Roman" w:hAnsi="Times New Roman" w:cs="Times New Roman"/>
                <w:color w:val="000000"/>
                <w:sz w:val="20"/>
                <w:szCs w:val="20"/>
                <w:lang w:val="uk-UA"/>
              </w:rPr>
            </w:pPr>
          </w:p>
          <w:p w14:paraId="66313B62" w14:textId="77777777"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14:paraId="09C00914" w14:textId="77777777"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A21DC6" w14:paraId="711E5DDE" w14:textId="77777777" w:rsidTr="000319C5">
        <w:tc>
          <w:tcPr>
            <w:tcW w:w="1649" w:type="dxa"/>
          </w:tcPr>
          <w:p w14:paraId="6A58DE52" w14:textId="77777777"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 xml:space="preserve">Споживачу за недодержання Постачальником </w:t>
            </w:r>
            <w:r w:rsidRPr="006C4CA6">
              <w:rPr>
                <w:rFonts w:ascii="Times New Roman" w:hAnsi="Times New Roman" w:cs="Times New Roman"/>
                <w:color w:val="000000"/>
                <w:sz w:val="20"/>
                <w:szCs w:val="20"/>
                <w:lang w:val="uk-UA"/>
              </w:rPr>
              <w:lastRenderedPageBreak/>
              <w:t>комерційної якості послуг</w:t>
            </w:r>
          </w:p>
        </w:tc>
        <w:tc>
          <w:tcPr>
            <w:tcW w:w="8699" w:type="dxa"/>
          </w:tcPr>
          <w:p w14:paraId="6E55EAD2" w14:textId="77777777"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A21DC6" w14:paraId="2CD9BDD3" w14:textId="77777777" w:rsidTr="000319C5">
        <w:trPr>
          <w:trHeight w:val="1194"/>
        </w:trPr>
        <w:tc>
          <w:tcPr>
            <w:tcW w:w="1649" w:type="dxa"/>
          </w:tcPr>
          <w:p w14:paraId="3503F6EC" w14:textId="77777777" w:rsidR="000604EB" w:rsidRDefault="000604EB" w:rsidP="000604EB">
            <w:pPr>
              <w:jc w:val="center"/>
              <w:rPr>
                <w:rFonts w:ascii="Times New Roman" w:hAnsi="Times New Roman" w:cs="Times New Roman"/>
                <w:color w:val="000000"/>
                <w:sz w:val="20"/>
                <w:szCs w:val="20"/>
                <w:lang w:val="uk-UA"/>
              </w:rPr>
            </w:pPr>
          </w:p>
          <w:p w14:paraId="74249D83" w14:textId="77777777" w:rsidR="000604EB" w:rsidRDefault="000604EB" w:rsidP="000604EB">
            <w:pPr>
              <w:jc w:val="center"/>
              <w:rPr>
                <w:rFonts w:ascii="Times New Roman" w:hAnsi="Times New Roman" w:cs="Times New Roman"/>
                <w:color w:val="000000"/>
                <w:sz w:val="20"/>
                <w:szCs w:val="20"/>
                <w:lang w:val="uk-UA"/>
              </w:rPr>
            </w:pPr>
          </w:p>
          <w:p w14:paraId="3BBBAC5E" w14:textId="77777777"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14:paraId="29D05CB4" w14:textId="74DC25A3"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14:paraId="398134F7" w14:textId="77777777"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A21DC6" w14:paraId="14166951" w14:textId="77777777" w:rsidTr="000319C5">
        <w:tc>
          <w:tcPr>
            <w:tcW w:w="1649" w:type="dxa"/>
          </w:tcPr>
          <w:p w14:paraId="3854162E" w14:textId="77777777"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послуг з розподілу.</w:t>
            </w:r>
          </w:p>
        </w:tc>
        <w:tc>
          <w:tcPr>
            <w:tcW w:w="8699" w:type="dxa"/>
          </w:tcPr>
          <w:p w14:paraId="0CE3A3FA" w14:textId="77777777"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p>
        </w:tc>
      </w:tr>
    </w:tbl>
    <w:p w14:paraId="3AD30472" w14:textId="77777777" w:rsidR="00154BCF" w:rsidRPr="007D3FFC" w:rsidRDefault="00154BCF" w:rsidP="00154BCF">
      <w:pPr>
        <w:rPr>
          <w:rFonts w:ascii="Times New Roman" w:hAnsi="Times New Roman" w:cs="Times New Roman"/>
          <w:b/>
          <w:i/>
          <w:color w:val="000000"/>
          <w:sz w:val="16"/>
          <w:szCs w:val="16"/>
          <w:lang w:val="uk-UA"/>
        </w:rPr>
      </w:pPr>
    </w:p>
    <w:p w14:paraId="4C5E4FD9" w14:textId="77777777" w:rsidR="00154BCF" w:rsidRPr="007D3FFC" w:rsidRDefault="00154BCF" w:rsidP="00154BCF">
      <w:pPr>
        <w:rPr>
          <w:rFonts w:ascii="Times New Roman" w:hAnsi="Times New Roman" w:cs="Times New Roman"/>
          <w:i/>
          <w:color w:val="000000"/>
          <w:sz w:val="16"/>
          <w:szCs w:val="16"/>
          <w:lang w:val="uk-UA"/>
        </w:rPr>
      </w:pPr>
    </w:p>
    <w:p w14:paraId="592A07C8" w14:textId="77777777"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t xml:space="preserve">        Після прийняття Споживачем комерційної пропозиції Постачальника внесення змін до неї можливе лише за згодою сторін. </w:t>
      </w:r>
    </w:p>
    <w:p w14:paraId="3C79563A" w14:textId="77777777"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14:paraId="15EDCF5B" w14:textId="77777777"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14:paraId="5F389931" w14:textId="77777777"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14:paraId="1959E36A" w14:textId="77777777"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0819"/>
    <w:rsid w:val="00001376"/>
    <w:rsid w:val="00025B4A"/>
    <w:rsid w:val="000319C5"/>
    <w:rsid w:val="000416E6"/>
    <w:rsid w:val="00045883"/>
    <w:rsid w:val="000604EB"/>
    <w:rsid w:val="00060AC8"/>
    <w:rsid w:val="00062FA0"/>
    <w:rsid w:val="0006692C"/>
    <w:rsid w:val="00075187"/>
    <w:rsid w:val="00077B99"/>
    <w:rsid w:val="000A581C"/>
    <w:rsid w:val="000B459E"/>
    <w:rsid w:val="00123CAB"/>
    <w:rsid w:val="00125E10"/>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F489D"/>
    <w:rsid w:val="00311603"/>
    <w:rsid w:val="00322E7A"/>
    <w:rsid w:val="00332087"/>
    <w:rsid w:val="00335958"/>
    <w:rsid w:val="00340D2D"/>
    <w:rsid w:val="00367FD4"/>
    <w:rsid w:val="003843AB"/>
    <w:rsid w:val="003B3B3A"/>
    <w:rsid w:val="003C1049"/>
    <w:rsid w:val="003C4891"/>
    <w:rsid w:val="003D7AB1"/>
    <w:rsid w:val="003E16BC"/>
    <w:rsid w:val="003F6BDF"/>
    <w:rsid w:val="004055D9"/>
    <w:rsid w:val="00414771"/>
    <w:rsid w:val="004628A0"/>
    <w:rsid w:val="004A13A9"/>
    <w:rsid w:val="004A2932"/>
    <w:rsid w:val="004C1025"/>
    <w:rsid w:val="004E11E3"/>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D7250"/>
    <w:rsid w:val="006F114D"/>
    <w:rsid w:val="007459D4"/>
    <w:rsid w:val="00762773"/>
    <w:rsid w:val="00780218"/>
    <w:rsid w:val="00797681"/>
    <w:rsid w:val="007A3DB3"/>
    <w:rsid w:val="007A4D81"/>
    <w:rsid w:val="007D3FFC"/>
    <w:rsid w:val="007F20DB"/>
    <w:rsid w:val="00813ABF"/>
    <w:rsid w:val="008141FC"/>
    <w:rsid w:val="00862DAB"/>
    <w:rsid w:val="00870B02"/>
    <w:rsid w:val="00875D0B"/>
    <w:rsid w:val="00882ED7"/>
    <w:rsid w:val="0088751F"/>
    <w:rsid w:val="008938D5"/>
    <w:rsid w:val="008B5F7E"/>
    <w:rsid w:val="008D398B"/>
    <w:rsid w:val="008F5C91"/>
    <w:rsid w:val="008F64F9"/>
    <w:rsid w:val="00904318"/>
    <w:rsid w:val="009166FA"/>
    <w:rsid w:val="00926EA5"/>
    <w:rsid w:val="00944C57"/>
    <w:rsid w:val="00945019"/>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B13B7D"/>
    <w:rsid w:val="00B2671D"/>
    <w:rsid w:val="00B26E09"/>
    <w:rsid w:val="00B65E02"/>
    <w:rsid w:val="00B67233"/>
    <w:rsid w:val="00B7715B"/>
    <w:rsid w:val="00B81494"/>
    <w:rsid w:val="00B81A4B"/>
    <w:rsid w:val="00BF2698"/>
    <w:rsid w:val="00C06620"/>
    <w:rsid w:val="00C6260B"/>
    <w:rsid w:val="00C73D85"/>
    <w:rsid w:val="00C765B7"/>
    <w:rsid w:val="00CB0B3C"/>
    <w:rsid w:val="00CB758F"/>
    <w:rsid w:val="00CC1230"/>
    <w:rsid w:val="00CD14CE"/>
    <w:rsid w:val="00D2248A"/>
    <w:rsid w:val="00D22B07"/>
    <w:rsid w:val="00D33140"/>
    <w:rsid w:val="00D45953"/>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F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6DA7"/>
  <w15:docId w15:val="{56AB1DDA-BA0C-43F7-A616-A86567C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Benites</cp:lastModifiedBy>
  <cp:revision>240</cp:revision>
  <dcterms:created xsi:type="dcterms:W3CDTF">2018-12-16T16:07:00Z</dcterms:created>
  <dcterms:modified xsi:type="dcterms:W3CDTF">2020-04-06T16:43:00Z</dcterms:modified>
</cp:coreProperties>
</file>